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81A8" w14:textId="77777777" w:rsidR="00A93DA8" w:rsidRDefault="00A93DA8" w:rsidP="00A93DA8">
      <w:pPr>
        <w:autoSpaceDE w:val="0"/>
        <w:autoSpaceDN w:val="0"/>
        <w:adjustRightInd w:val="0"/>
        <w:spacing w:after="0" w:line="240" w:lineRule="auto"/>
        <w:rPr>
          <w:rFonts w:ascii="HelveticaNeue-BoldCond" w:hAnsi="HelveticaNeue-BoldCond" w:cs="HelveticaNeue-BoldCond"/>
          <w:b/>
          <w:bCs/>
          <w:color w:val="FF1AFF"/>
          <w:sz w:val="20"/>
          <w:szCs w:val="20"/>
        </w:rPr>
      </w:pPr>
    </w:p>
    <w:p w14:paraId="4A0FB830" w14:textId="77777777" w:rsidR="00A93DA8" w:rsidRPr="009624F7" w:rsidRDefault="00E47F6E" w:rsidP="007F2C8A">
      <w:pPr>
        <w:pStyle w:val="Titre"/>
        <w:outlineLvl w:val="0"/>
      </w:pPr>
      <w:bookmarkStart w:id="0" w:name="_Toc24464328"/>
      <w:r w:rsidRPr="009624F7">
        <w:t>LETTRE D’INTENTION TYPE DU CAPITAL-INNOVATION</w:t>
      </w:r>
      <w:bookmarkEnd w:id="0"/>
    </w:p>
    <w:p w14:paraId="5819EA94" w14:textId="77777777" w:rsidR="00A93DA8" w:rsidRDefault="00A93DA8" w:rsidP="00A93DA8">
      <w:pPr>
        <w:autoSpaceDE w:val="0"/>
        <w:autoSpaceDN w:val="0"/>
        <w:adjustRightInd w:val="0"/>
        <w:spacing w:after="0" w:line="240" w:lineRule="auto"/>
        <w:rPr>
          <w:rFonts w:ascii="HelveticaNeue-Bold" w:hAnsi="HelveticaNeue-Bold" w:cs="HelveticaNeue-Bold"/>
          <w:b/>
          <w:bCs/>
          <w:color w:val="5A1ACD"/>
          <w:sz w:val="24"/>
          <w:szCs w:val="24"/>
        </w:rPr>
      </w:pPr>
    </w:p>
    <w:p w14:paraId="754901E2" w14:textId="77777777" w:rsidR="00A93DA8" w:rsidRPr="0067276C" w:rsidRDefault="00E47F6E" w:rsidP="00A93DA8">
      <w:pPr>
        <w:tabs>
          <w:tab w:val="left" w:pos="142"/>
        </w:tabs>
        <w:spacing w:after="120" w:line="280" w:lineRule="atLeast"/>
        <w:ind w:left="142" w:hanging="142"/>
        <w:jc w:val="both"/>
        <w:rPr>
          <w:rFonts w:ascii="Arial" w:hAnsi="Arial" w:cs="Arial"/>
          <w:b/>
          <w:i/>
          <w:sz w:val="18"/>
          <w:szCs w:val="18"/>
        </w:rPr>
      </w:pPr>
      <w:r w:rsidRPr="0067276C">
        <w:rPr>
          <w:rFonts w:ascii="Arial" w:hAnsi="Arial"/>
          <w:b/>
          <w:i/>
          <w:sz w:val="18"/>
          <w:u w:val="single"/>
        </w:rPr>
        <w:t>Avertissement :</w:t>
      </w:r>
      <w:r w:rsidRPr="0067276C">
        <w:rPr>
          <w:rFonts w:ascii="Arial" w:hAnsi="Arial"/>
          <w:b/>
          <w:i/>
          <w:sz w:val="18"/>
        </w:rPr>
        <w:t xml:space="preserve"> </w:t>
      </w:r>
    </w:p>
    <w:p w14:paraId="0CDA3E4E" w14:textId="77777777" w:rsidR="00A93DA8" w:rsidRPr="0067276C" w:rsidRDefault="00E47F6E" w:rsidP="00A93DA8">
      <w:pPr>
        <w:tabs>
          <w:tab w:val="left" w:pos="142"/>
        </w:tabs>
        <w:spacing w:after="120" w:line="280" w:lineRule="atLeast"/>
        <w:ind w:left="142" w:hanging="142"/>
        <w:jc w:val="both"/>
        <w:rPr>
          <w:rFonts w:ascii="Arial" w:hAnsi="Arial" w:cs="Arial"/>
          <w:b/>
          <w:i/>
          <w:sz w:val="18"/>
          <w:szCs w:val="18"/>
        </w:rPr>
      </w:pPr>
      <w:r w:rsidRPr="0067276C">
        <w:rPr>
          <w:rFonts w:ascii="Arial" w:hAnsi="Arial" w:cs="Arial"/>
          <w:b/>
          <w:i/>
          <w:sz w:val="18"/>
          <w:szCs w:val="18"/>
        </w:rPr>
        <w:t xml:space="preserve">• </w:t>
      </w:r>
      <w:r w:rsidRPr="0067276C">
        <w:rPr>
          <w:rFonts w:ascii="Arial" w:hAnsi="Arial" w:cs="Arial"/>
          <w:b/>
          <w:i/>
          <w:sz w:val="18"/>
          <w:szCs w:val="18"/>
        </w:rPr>
        <w:tab/>
        <w:t>La lettre d’intention est normalement éditée sur le papier à en-tête de l’Investisseur et signée par lui.</w:t>
      </w:r>
      <w:r>
        <w:rPr>
          <w:rFonts w:ascii="Arial" w:hAnsi="Arial" w:cs="Arial"/>
          <w:b/>
          <w:i/>
          <w:sz w:val="18"/>
          <w:szCs w:val="18"/>
        </w:rPr>
        <w:t xml:space="preserve"> Elle est signée en retour par la société-cible ainsi que par ses fondateurs et/ou actionnaires majoritaires.</w:t>
      </w:r>
    </w:p>
    <w:p w14:paraId="2B94EBE9" w14:textId="77777777" w:rsidR="00A93DA8" w:rsidRPr="0067276C" w:rsidRDefault="00E47F6E" w:rsidP="00A93DA8">
      <w:pPr>
        <w:tabs>
          <w:tab w:val="left" w:pos="142"/>
        </w:tabs>
        <w:spacing w:after="120" w:line="280" w:lineRule="atLeast"/>
        <w:ind w:left="142" w:hanging="142"/>
        <w:jc w:val="both"/>
        <w:rPr>
          <w:rFonts w:ascii="Arial" w:hAnsi="Arial" w:cs="Arial"/>
          <w:b/>
          <w:i/>
          <w:sz w:val="18"/>
          <w:szCs w:val="18"/>
        </w:rPr>
      </w:pPr>
      <w:r w:rsidRPr="0067276C">
        <w:rPr>
          <w:rFonts w:ascii="Arial" w:hAnsi="Arial" w:cs="Arial"/>
          <w:b/>
          <w:i/>
          <w:sz w:val="18"/>
          <w:szCs w:val="18"/>
        </w:rPr>
        <w:t xml:space="preserve">• </w:t>
      </w:r>
      <w:r w:rsidRPr="0067276C">
        <w:rPr>
          <w:rFonts w:ascii="Arial" w:hAnsi="Arial" w:cs="Arial"/>
          <w:b/>
          <w:i/>
          <w:sz w:val="18"/>
          <w:szCs w:val="18"/>
        </w:rPr>
        <w:tab/>
        <w:t>Les motivations et objectifs de l’investissement sont usuellement précisés dans un préambule ou dans une lettre de couverture.</w:t>
      </w:r>
    </w:p>
    <w:p w14:paraId="0B2B1E9E" w14:textId="77777777" w:rsidR="00A93DA8" w:rsidRPr="0067276C" w:rsidRDefault="00E47F6E" w:rsidP="00A93DA8">
      <w:pPr>
        <w:tabs>
          <w:tab w:val="left" w:pos="142"/>
        </w:tabs>
        <w:spacing w:after="120" w:line="280" w:lineRule="atLeast"/>
        <w:ind w:left="142" w:hanging="142"/>
        <w:jc w:val="both"/>
        <w:rPr>
          <w:rFonts w:ascii="Arial" w:hAnsi="Arial" w:cs="Arial"/>
          <w:b/>
          <w:i/>
          <w:sz w:val="18"/>
          <w:szCs w:val="18"/>
        </w:rPr>
      </w:pPr>
      <w:r w:rsidRPr="0067276C">
        <w:rPr>
          <w:rFonts w:ascii="Arial" w:hAnsi="Arial" w:cs="Arial"/>
          <w:b/>
          <w:i/>
          <w:sz w:val="18"/>
          <w:szCs w:val="18"/>
        </w:rPr>
        <w:t>•</w:t>
      </w:r>
      <w:r w:rsidRPr="0067276C">
        <w:rPr>
          <w:rFonts w:ascii="Arial" w:hAnsi="Arial" w:cs="Arial"/>
          <w:b/>
          <w:i/>
          <w:sz w:val="18"/>
          <w:szCs w:val="18"/>
        </w:rPr>
        <w:tab/>
      </w:r>
      <w:r>
        <w:rPr>
          <w:rFonts w:ascii="Arial" w:hAnsi="Arial" w:cs="Arial"/>
          <w:b/>
          <w:i/>
          <w:sz w:val="18"/>
          <w:szCs w:val="18"/>
        </w:rPr>
        <w:t>Dans ce modèle, l</w:t>
      </w:r>
      <w:r w:rsidRPr="0067276C">
        <w:rPr>
          <w:rFonts w:ascii="Arial" w:hAnsi="Arial" w:cs="Arial"/>
          <w:b/>
          <w:i/>
          <w:sz w:val="18"/>
          <w:szCs w:val="18"/>
        </w:rPr>
        <w:t xml:space="preserve">es passages </w:t>
      </w:r>
      <w:proofErr w:type="gramStart"/>
      <w:r w:rsidRPr="0067276C">
        <w:rPr>
          <w:rFonts w:ascii="Arial" w:hAnsi="Arial" w:cs="Arial"/>
          <w:b/>
          <w:i/>
          <w:sz w:val="18"/>
          <w:szCs w:val="18"/>
        </w:rPr>
        <w:t>entre</w:t>
      </w:r>
      <w:proofErr w:type="gramEnd"/>
      <w:r w:rsidRPr="0067276C">
        <w:rPr>
          <w:rFonts w:ascii="Arial" w:hAnsi="Arial" w:cs="Arial"/>
          <w:b/>
          <w:i/>
          <w:sz w:val="18"/>
          <w:szCs w:val="18"/>
        </w:rPr>
        <w:t xml:space="preserve"> [__] indiquent soit des informations à compléter, soit des solutions alternatives à choisir en fonction de l’opération envisagée.</w:t>
      </w:r>
    </w:p>
    <w:p w14:paraId="10424621" w14:textId="77777777" w:rsidR="00A93DA8" w:rsidRPr="00AB484D" w:rsidRDefault="00E47F6E" w:rsidP="006B660F">
      <w:pPr>
        <w:pStyle w:val="Paragraphedeliste"/>
        <w:numPr>
          <w:ilvl w:val="0"/>
          <w:numId w:val="38"/>
        </w:numPr>
        <w:tabs>
          <w:tab w:val="left" w:pos="142"/>
        </w:tabs>
        <w:spacing w:after="120" w:line="280" w:lineRule="atLeast"/>
        <w:ind w:left="142" w:hanging="142"/>
        <w:jc w:val="both"/>
        <w:rPr>
          <w:rFonts w:ascii="Arial" w:hAnsi="Arial" w:cs="Arial"/>
          <w:b/>
          <w:i/>
          <w:sz w:val="18"/>
          <w:szCs w:val="18"/>
        </w:rPr>
      </w:pPr>
      <w:r w:rsidRPr="00AB484D">
        <w:rPr>
          <w:rFonts w:ascii="Arial" w:hAnsi="Arial" w:cs="Arial"/>
          <w:b/>
          <w:i/>
          <w:sz w:val="18"/>
          <w:szCs w:val="18"/>
        </w:rPr>
        <w:t>Le modèle présenté ici est relativement détaillé et développé. Il est possible de le simplifier, les questions non traitées dans la lettre devant alors être discutées après la signature de la lettre d’intention et avant la réalisation de l’investissement dans la documentation juridique, notamment les pactes d’actionnaires et/ou les statuts.</w:t>
      </w:r>
    </w:p>
    <w:p w14:paraId="59891257" w14:textId="77777777" w:rsidR="00A93DA8" w:rsidRPr="00571B05" w:rsidRDefault="00A93DA8" w:rsidP="00A93DA8">
      <w:pPr>
        <w:tabs>
          <w:tab w:val="left" w:pos="142"/>
        </w:tabs>
        <w:spacing w:after="120" w:line="280" w:lineRule="atLeast"/>
        <w:ind w:left="142" w:hanging="142"/>
        <w:jc w:val="both"/>
        <w:rPr>
          <w:rFonts w:ascii="Arial" w:hAnsi="Arial" w:cs="Arial"/>
          <w:b/>
          <w:i/>
          <w:sz w:val="18"/>
          <w:szCs w:val="18"/>
          <w:highlight w:val="yellow"/>
        </w:rPr>
      </w:pPr>
    </w:p>
    <w:p w14:paraId="7A916FD7" w14:textId="77777777" w:rsidR="00A93DA8" w:rsidRDefault="00E47F6E" w:rsidP="00A93DA8">
      <w:pPr>
        <w:pStyle w:val="Corpsdetexte"/>
        <w:spacing w:line="280" w:lineRule="atLeast"/>
        <w:rPr>
          <w:rFonts w:ascii="Arial" w:hAnsi="Arial"/>
          <w:sz w:val="18"/>
        </w:rPr>
      </w:pPr>
      <w:r>
        <w:rPr>
          <w:rFonts w:ascii="Arial" w:hAnsi="Arial"/>
          <w:sz w:val="18"/>
        </w:rPr>
        <w:t xml:space="preserve">Cette lettre d’intention présente les principales conditions et modalités selon lesquelles l’investissement envisagé dans la société [______] pourrait être réalisé. Elle ne constitue pas à ce stade un engagement ferme et irrévocable des parties de procéder à cet investissement et ne doit en aucun cas être considéré comme tel. </w:t>
      </w:r>
    </w:p>
    <w:p w14:paraId="387C7BF3" w14:textId="77777777" w:rsidR="00A93DA8" w:rsidRDefault="00A93DA8" w:rsidP="00A93DA8">
      <w:pPr>
        <w:pStyle w:val="Corpsdetexte"/>
        <w:spacing w:line="280" w:lineRule="atLeast"/>
        <w:rPr>
          <w:rFonts w:ascii="Arial" w:hAnsi="Arial"/>
          <w:sz w:val="18"/>
        </w:rPr>
      </w:pPr>
    </w:p>
    <w:p w14:paraId="1AABE209" w14:textId="77777777" w:rsidR="00A93DA8" w:rsidRDefault="00E47F6E" w:rsidP="00A93DA8">
      <w:pPr>
        <w:pStyle w:val="Corpsdetexte"/>
        <w:spacing w:line="280" w:lineRule="atLeast"/>
        <w:rPr>
          <w:rFonts w:ascii="Arial" w:hAnsi="Arial"/>
          <w:sz w:val="18"/>
        </w:rPr>
      </w:pPr>
      <w:r>
        <w:rPr>
          <w:rFonts w:ascii="Arial" w:hAnsi="Arial"/>
          <w:sz w:val="18"/>
        </w:rPr>
        <w:t xml:space="preserve">Cette lettre d’intention a été préparée sur la base et en l’état des informations reçues de la Société, et particulièrement du business plan pour les années [___] à [___] [qui figure] / [dont le résumé figure] en </w:t>
      </w:r>
      <w:r>
        <w:rPr>
          <w:rFonts w:ascii="Arial" w:hAnsi="Arial"/>
          <w:b/>
          <w:sz w:val="18"/>
          <w:u w:val="single"/>
        </w:rPr>
        <w:t>Annexe A</w:t>
      </w:r>
      <w:r>
        <w:rPr>
          <w:rFonts w:ascii="Arial" w:hAnsi="Arial"/>
          <w:sz w:val="18"/>
        </w:rPr>
        <w:t xml:space="preserve"> (le « </w:t>
      </w:r>
      <w:r>
        <w:rPr>
          <w:rFonts w:ascii="Arial" w:hAnsi="Arial"/>
          <w:b/>
          <w:sz w:val="18"/>
        </w:rPr>
        <w:t>Business Plan</w:t>
      </w:r>
      <w:r>
        <w:rPr>
          <w:rFonts w:ascii="Arial" w:hAnsi="Arial"/>
          <w:sz w:val="18"/>
        </w:rPr>
        <w:t xml:space="preserve"> ») et de la table de capitalisation figurant en </w:t>
      </w:r>
      <w:r>
        <w:rPr>
          <w:rFonts w:ascii="Arial" w:hAnsi="Arial"/>
          <w:b/>
          <w:sz w:val="18"/>
          <w:u w:val="single"/>
        </w:rPr>
        <w:t>Annexe B</w:t>
      </w:r>
      <w:r>
        <w:rPr>
          <w:rFonts w:ascii="Arial" w:hAnsi="Arial"/>
          <w:sz w:val="18"/>
        </w:rPr>
        <w:t xml:space="preserve"> (la « </w:t>
      </w:r>
      <w:r>
        <w:rPr>
          <w:rFonts w:ascii="Arial" w:hAnsi="Arial"/>
          <w:b/>
          <w:sz w:val="18"/>
        </w:rPr>
        <w:t>Table de Capitalisation</w:t>
      </w:r>
      <w:r>
        <w:rPr>
          <w:rFonts w:ascii="Arial" w:hAnsi="Arial"/>
          <w:sz w:val="18"/>
        </w:rPr>
        <w:t xml:space="preserve"> ») ainsi que les informations financières qui auront été communiquées en </w:t>
      </w:r>
      <w:r w:rsidRPr="0067276C">
        <w:rPr>
          <w:rFonts w:ascii="Arial" w:hAnsi="Arial"/>
          <w:b/>
          <w:sz w:val="18"/>
        </w:rPr>
        <w:t>Annexe C.</w:t>
      </w:r>
      <w:r>
        <w:rPr>
          <w:rFonts w:ascii="Arial" w:hAnsi="Arial"/>
          <w:sz w:val="18"/>
        </w:rPr>
        <w:t xml:space="preserve"> Ces documents ont été préparés par les Fondateurs et les Investisseurs se sont fondés sur eux pour rédiger cette lettre d’intention.</w:t>
      </w:r>
    </w:p>
    <w:p w14:paraId="4F0B350E" w14:textId="77777777" w:rsidR="00A93DA8" w:rsidRDefault="00A93DA8" w:rsidP="00A93DA8">
      <w:pPr>
        <w:tabs>
          <w:tab w:val="left" w:pos="5387"/>
        </w:tabs>
        <w:spacing w:line="280" w:lineRule="atLeast"/>
        <w:jc w:val="both"/>
        <w:rPr>
          <w:rFonts w:ascii="Arial" w:hAnsi="Arial"/>
          <w:sz w:val="18"/>
        </w:rPr>
      </w:pPr>
    </w:p>
    <w:tbl>
      <w:tblPr>
        <w:tblW w:w="9720" w:type="dxa"/>
        <w:tblInd w:w="108" w:type="dxa"/>
        <w:tblLayout w:type="fixed"/>
        <w:tblLook w:val="0000" w:firstRow="0" w:lastRow="0" w:firstColumn="0" w:lastColumn="0" w:noHBand="0" w:noVBand="0"/>
      </w:tblPr>
      <w:tblGrid>
        <w:gridCol w:w="2448"/>
        <w:gridCol w:w="7272"/>
      </w:tblGrid>
      <w:tr w:rsidR="00927BD7" w14:paraId="74E9F8F9" w14:textId="77777777" w:rsidTr="00586DC2">
        <w:tc>
          <w:tcPr>
            <w:tcW w:w="2448" w:type="dxa"/>
          </w:tcPr>
          <w:p w14:paraId="7BFF465B" w14:textId="77777777" w:rsidR="00A93DA8" w:rsidRDefault="00E47F6E" w:rsidP="00586DC2">
            <w:pPr>
              <w:tabs>
                <w:tab w:val="left" w:pos="5387"/>
              </w:tabs>
              <w:spacing w:line="280" w:lineRule="atLeast"/>
              <w:ind w:left="360" w:hanging="360"/>
              <w:rPr>
                <w:rFonts w:ascii="Arial" w:hAnsi="Arial"/>
                <w:sz w:val="18"/>
              </w:rPr>
            </w:pPr>
            <w:r>
              <w:rPr>
                <w:rFonts w:ascii="Arial" w:hAnsi="Arial"/>
                <w:b/>
                <w:sz w:val="18"/>
              </w:rPr>
              <w:t>1.</w:t>
            </w:r>
            <w:r>
              <w:rPr>
                <w:rFonts w:ascii="Arial" w:hAnsi="Arial"/>
                <w:b/>
                <w:sz w:val="18"/>
              </w:rPr>
              <w:tab/>
              <w:t>La Société</w:t>
            </w:r>
          </w:p>
        </w:tc>
        <w:tc>
          <w:tcPr>
            <w:tcW w:w="7272" w:type="dxa"/>
          </w:tcPr>
          <w:p w14:paraId="0B3AFCF5" w14:textId="77777777" w:rsidR="00A93DA8" w:rsidRDefault="00E47F6E" w:rsidP="00586DC2">
            <w:pPr>
              <w:tabs>
                <w:tab w:val="left" w:pos="3960"/>
              </w:tabs>
              <w:spacing w:line="280" w:lineRule="atLeast"/>
              <w:ind w:left="96"/>
              <w:jc w:val="both"/>
              <w:rPr>
                <w:rFonts w:ascii="Arial" w:hAnsi="Arial"/>
                <w:sz w:val="18"/>
              </w:rPr>
            </w:pPr>
            <w:r>
              <w:rPr>
                <w:rFonts w:ascii="Arial" w:hAnsi="Arial"/>
                <w:sz w:val="18"/>
              </w:rPr>
              <w:t>[______] (la « </w:t>
            </w:r>
            <w:r>
              <w:rPr>
                <w:rFonts w:ascii="Arial" w:hAnsi="Arial"/>
                <w:b/>
                <w:sz w:val="18"/>
              </w:rPr>
              <w:t>Société</w:t>
            </w:r>
            <w:r>
              <w:rPr>
                <w:rFonts w:ascii="Arial" w:hAnsi="Arial"/>
                <w:sz w:val="18"/>
              </w:rPr>
              <w:t> »)</w:t>
            </w:r>
          </w:p>
          <w:p w14:paraId="71070C0E" w14:textId="1C0E07D0" w:rsidR="00A93DA8" w:rsidRDefault="00E47F6E" w:rsidP="00586DC2">
            <w:pPr>
              <w:spacing w:line="280" w:lineRule="atLeast"/>
              <w:ind w:left="82"/>
              <w:jc w:val="both"/>
              <w:rPr>
                <w:rFonts w:ascii="Arial" w:hAnsi="Arial"/>
                <w:sz w:val="18"/>
              </w:rPr>
            </w:pPr>
            <w:proofErr w:type="gramStart"/>
            <w:r>
              <w:rPr>
                <w:rFonts w:ascii="Arial" w:hAnsi="Arial"/>
                <w:sz w:val="18"/>
              </w:rPr>
              <w:t>société</w:t>
            </w:r>
            <w:proofErr w:type="gramEnd"/>
            <w:r>
              <w:rPr>
                <w:rFonts w:ascii="Arial" w:hAnsi="Arial"/>
                <w:sz w:val="18"/>
              </w:rPr>
              <w:t xml:space="preserve"> [anonyme / par actions simplifiée]</w:t>
            </w:r>
            <w:r>
              <w:rPr>
                <w:rFonts w:ascii="Arial" w:hAnsi="Arial"/>
                <w:i/>
                <w:sz w:val="18"/>
              </w:rPr>
              <w:t xml:space="preserve"> </w:t>
            </w:r>
            <w:r>
              <w:rPr>
                <w:rFonts w:ascii="Arial" w:hAnsi="Arial"/>
                <w:sz w:val="18"/>
              </w:rPr>
              <w:t>au capital de [____]</w:t>
            </w:r>
            <w:r w:rsidR="00836A8C">
              <w:rPr>
                <w:rFonts w:ascii="Arial" w:hAnsi="Arial"/>
                <w:sz w:val="18"/>
              </w:rPr>
              <w:t> €</w:t>
            </w:r>
            <w:r>
              <w:rPr>
                <w:rFonts w:ascii="Arial" w:hAnsi="Arial"/>
                <w:sz w:val="18"/>
              </w:rPr>
              <w:t>, siège social : [____], immatriculée au RCS de [____] sous le numéro [____].</w:t>
            </w:r>
          </w:p>
          <w:p w14:paraId="3666791C" w14:textId="77777777" w:rsidR="00A93DA8" w:rsidRDefault="00E47F6E" w:rsidP="00586DC2">
            <w:pPr>
              <w:spacing w:line="280" w:lineRule="atLeast"/>
              <w:ind w:left="68"/>
              <w:jc w:val="both"/>
              <w:rPr>
                <w:rFonts w:ascii="Arial" w:hAnsi="Arial"/>
                <w:sz w:val="18"/>
              </w:rPr>
            </w:pPr>
            <w:r>
              <w:rPr>
                <w:rFonts w:ascii="Arial" w:hAnsi="Arial"/>
                <w:sz w:val="18"/>
              </w:rPr>
              <w:t>La Société a pour activité [______]. [La Société détient [_</w:t>
            </w:r>
            <w:proofErr w:type="gramStart"/>
            <w:r>
              <w:rPr>
                <w:rFonts w:ascii="Arial" w:hAnsi="Arial"/>
                <w:sz w:val="18"/>
              </w:rPr>
              <w:t>_]%</w:t>
            </w:r>
            <w:proofErr w:type="gramEnd"/>
            <w:r>
              <w:rPr>
                <w:rFonts w:ascii="Arial" w:hAnsi="Arial"/>
                <w:sz w:val="18"/>
              </w:rPr>
              <w:t xml:space="preserve"> du capital de la société [_____] et [__]% du capital de la société [_____] (les « </w:t>
            </w:r>
            <w:r w:rsidRPr="00380059">
              <w:rPr>
                <w:rFonts w:ascii="Arial" w:hAnsi="Arial"/>
                <w:b/>
                <w:sz w:val="18"/>
              </w:rPr>
              <w:t>Filiales</w:t>
            </w:r>
            <w:r>
              <w:rPr>
                <w:rFonts w:ascii="Arial" w:hAnsi="Arial"/>
                <w:sz w:val="18"/>
              </w:rPr>
              <w:t xml:space="preserve"> »).] </w:t>
            </w:r>
          </w:p>
          <w:p w14:paraId="1441031D" w14:textId="77777777" w:rsidR="00A93DA8" w:rsidRDefault="00E47F6E" w:rsidP="00586DC2">
            <w:pPr>
              <w:spacing w:line="280" w:lineRule="atLeast"/>
              <w:ind w:left="68"/>
              <w:jc w:val="both"/>
              <w:rPr>
                <w:rFonts w:ascii="Arial" w:hAnsi="Arial"/>
                <w:sz w:val="18"/>
              </w:rPr>
            </w:pPr>
            <w:r>
              <w:rPr>
                <w:rFonts w:ascii="Arial" w:hAnsi="Arial"/>
                <w:sz w:val="18"/>
              </w:rPr>
              <w:t>La Société a pour actionnaires principaux :</w:t>
            </w:r>
          </w:p>
          <w:p w14:paraId="1D211E25" w14:textId="77777777" w:rsidR="00A93DA8" w:rsidRDefault="00E47F6E" w:rsidP="006B660F">
            <w:pPr>
              <w:pStyle w:val="Retraitcorpsdetexte"/>
              <w:numPr>
                <w:ilvl w:val="0"/>
                <w:numId w:val="32"/>
              </w:numPr>
              <w:spacing w:line="280" w:lineRule="atLeast"/>
              <w:rPr>
                <w:rFonts w:ascii="Arial" w:hAnsi="Arial"/>
                <w:sz w:val="18"/>
              </w:rPr>
            </w:pPr>
            <w:r>
              <w:rPr>
                <w:rFonts w:ascii="Arial" w:hAnsi="Arial"/>
                <w:sz w:val="18"/>
              </w:rPr>
              <w:t>Actionnaires dirigeants (les « </w:t>
            </w:r>
            <w:r w:rsidRPr="005211EA">
              <w:rPr>
                <w:rFonts w:ascii="Arial" w:hAnsi="Arial"/>
                <w:b/>
                <w:sz w:val="18"/>
              </w:rPr>
              <w:t>Fondateurs</w:t>
            </w:r>
            <w:r>
              <w:rPr>
                <w:rFonts w:ascii="Arial" w:hAnsi="Arial"/>
                <w:sz w:val="18"/>
              </w:rPr>
              <w:t> ») :</w:t>
            </w:r>
          </w:p>
          <w:p w14:paraId="1A8E242C" w14:textId="77777777" w:rsidR="00A93DA8" w:rsidRDefault="00E47F6E" w:rsidP="006B660F">
            <w:pPr>
              <w:pStyle w:val="Retraitcorpsdetexte"/>
              <w:numPr>
                <w:ilvl w:val="0"/>
                <w:numId w:val="29"/>
              </w:numPr>
              <w:tabs>
                <w:tab w:val="clear" w:pos="5151"/>
                <w:tab w:val="num" w:pos="1044"/>
                <w:tab w:val="left" w:pos="1404"/>
                <w:tab w:val="left" w:pos="2844"/>
                <w:tab w:val="left" w:pos="4284"/>
              </w:tabs>
              <w:spacing w:line="280" w:lineRule="atLeast"/>
              <w:ind w:left="4500" w:hanging="3816"/>
              <w:rPr>
                <w:rFonts w:ascii="Arial" w:hAnsi="Arial"/>
                <w:sz w:val="18"/>
              </w:rPr>
            </w:pPr>
            <w:r>
              <w:rPr>
                <w:rFonts w:ascii="Arial" w:hAnsi="Arial"/>
                <w:sz w:val="18"/>
              </w:rPr>
              <w:t>[</w:t>
            </w:r>
            <w:r w:rsidRPr="00EC127A">
              <w:rPr>
                <w:rFonts w:ascii="Arial" w:hAnsi="Arial"/>
                <w:i/>
                <w:sz w:val="18"/>
              </w:rPr>
              <w:t>Fond</w:t>
            </w:r>
            <w:r>
              <w:rPr>
                <w:rFonts w:ascii="Arial" w:hAnsi="Arial"/>
                <w:i/>
                <w:sz w:val="18"/>
              </w:rPr>
              <w:t>ateur</w:t>
            </w:r>
            <w:r w:rsidRPr="00EC127A">
              <w:rPr>
                <w:rFonts w:ascii="Arial" w:hAnsi="Arial"/>
                <w:i/>
                <w:sz w:val="18"/>
              </w:rPr>
              <w:t xml:space="preserve"> 1</w:t>
            </w:r>
            <w:r>
              <w:rPr>
                <w:rFonts w:ascii="Arial" w:hAnsi="Arial"/>
                <w:sz w:val="18"/>
              </w:rPr>
              <w:t>]</w:t>
            </w:r>
          </w:p>
          <w:p w14:paraId="5A0E5E56" w14:textId="77777777" w:rsidR="00A93DA8" w:rsidRDefault="00E47F6E" w:rsidP="006B660F">
            <w:pPr>
              <w:pStyle w:val="Retraitcorpsdetexte"/>
              <w:numPr>
                <w:ilvl w:val="0"/>
                <w:numId w:val="29"/>
              </w:numPr>
              <w:tabs>
                <w:tab w:val="clear" w:pos="5151"/>
                <w:tab w:val="num" w:pos="1044"/>
                <w:tab w:val="left" w:pos="1404"/>
                <w:tab w:val="left" w:pos="2844"/>
                <w:tab w:val="left" w:pos="4284"/>
              </w:tabs>
              <w:spacing w:line="280" w:lineRule="atLeast"/>
              <w:ind w:left="4500" w:hanging="3816"/>
              <w:rPr>
                <w:rFonts w:ascii="Arial" w:hAnsi="Arial"/>
                <w:sz w:val="18"/>
              </w:rPr>
            </w:pPr>
            <w:r>
              <w:rPr>
                <w:rFonts w:ascii="Arial" w:hAnsi="Arial"/>
                <w:sz w:val="18"/>
              </w:rPr>
              <w:t>[</w:t>
            </w:r>
            <w:r w:rsidRPr="00EC127A">
              <w:rPr>
                <w:rFonts w:ascii="Arial" w:hAnsi="Arial"/>
                <w:i/>
                <w:sz w:val="18"/>
              </w:rPr>
              <w:t>Fond</w:t>
            </w:r>
            <w:r>
              <w:rPr>
                <w:rFonts w:ascii="Arial" w:hAnsi="Arial"/>
                <w:i/>
                <w:sz w:val="18"/>
              </w:rPr>
              <w:t>ateur</w:t>
            </w:r>
            <w:r w:rsidRPr="00EC127A">
              <w:rPr>
                <w:rFonts w:ascii="Arial" w:hAnsi="Arial"/>
                <w:i/>
                <w:sz w:val="18"/>
              </w:rPr>
              <w:t xml:space="preserve"> 2</w:t>
            </w:r>
            <w:r>
              <w:rPr>
                <w:rFonts w:ascii="Arial" w:hAnsi="Arial"/>
                <w:sz w:val="18"/>
              </w:rPr>
              <w:t>]</w:t>
            </w:r>
          </w:p>
          <w:p w14:paraId="7445E57A" w14:textId="77777777" w:rsidR="00A93DA8" w:rsidRDefault="00A93DA8" w:rsidP="00586DC2">
            <w:pPr>
              <w:spacing w:line="280" w:lineRule="atLeast"/>
              <w:ind w:left="68"/>
              <w:jc w:val="both"/>
              <w:rPr>
                <w:rFonts w:ascii="Arial" w:hAnsi="Arial"/>
                <w:sz w:val="18"/>
              </w:rPr>
            </w:pPr>
          </w:p>
          <w:p w14:paraId="38816A2A" w14:textId="77777777" w:rsidR="00A93DA8" w:rsidRDefault="00E47F6E" w:rsidP="006B660F">
            <w:pPr>
              <w:pStyle w:val="Retraitcorpsdetexte"/>
              <w:numPr>
                <w:ilvl w:val="0"/>
                <w:numId w:val="32"/>
              </w:numPr>
              <w:spacing w:line="280" w:lineRule="atLeast"/>
              <w:rPr>
                <w:rFonts w:ascii="Arial" w:hAnsi="Arial"/>
                <w:sz w:val="18"/>
              </w:rPr>
            </w:pPr>
            <w:r>
              <w:rPr>
                <w:rFonts w:ascii="Arial" w:hAnsi="Arial"/>
                <w:sz w:val="18"/>
              </w:rPr>
              <w:t>[Investisseurs (les « </w:t>
            </w:r>
            <w:r w:rsidRPr="005211EA">
              <w:rPr>
                <w:rFonts w:ascii="Arial" w:hAnsi="Arial"/>
                <w:b/>
                <w:sz w:val="18"/>
              </w:rPr>
              <w:t>Investisseurs Existants</w:t>
            </w:r>
            <w:r>
              <w:rPr>
                <w:rFonts w:ascii="Arial" w:hAnsi="Arial"/>
                <w:sz w:val="18"/>
              </w:rPr>
              <w:t> ») :</w:t>
            </w:r>
          </w:p>
          <w:p w14:paraId="57D29603" w14:textId="77777777" w:rsidR="00A93DA8" w:rsidRDefault="00E47F6E" w:rsidP="006B660F">
            <w:pPr>
              <w:pStyle w:val="Retraitcorpsdetexte"/>
              <w:numPr>
                <w:ilvl w:val="0"/>
                <w:numId w:val="29"/>
              </w:numPr>
              <w:tabs>
                <w:tab w:val="clear" w:pos="5151"/>
                <w:tab w:val="num" w:pos="1044"/>
                <w:tab w:val="left" w:pos="1404"/>
                <w:tab w:val="left" w:pos="2844"/>
                <w:tab w:val="left" w:pos="4284"/>
              </w:tabs>
              <w:spacing w:line="280" w:lineRule="atLeast"/>
              <w:ind w:left="4500" w:hanging="3816"/>
              <w:rPr>
                <w:rFonts w:ascii="Arial" w:hAnsi="Arial"/>
                <w:sz w:val="18"/>
              </w:rPr>
            </w:pPr>
            <w:r>
              <w:rPr>
                <w:rFonts w:ascii="Arial" w:hAnsi="Arial"/>
                <w:sz w:val="18"/>
              </w:rPr>
              <w:lastRenderedPageBreak/>
              <w:t>[</w:t>
            </w:r>
            <w:r w:rsidRPr="00EC127A">
              <w:rPr>
                <w:rFonts w:ascii="Arial" w:hAnsi="Arial"/>
                <w:i/>
                <w:sz w:val="18"/>
              </w:rPr>
              <w:t>Inv</w:t>
            </w:r>
            <w:r>
              <w:rPr>
                <w:rFonts w:ascii="Arial" w:hAnsi="Arial"/>
                <w:i/>
                <w:sz w:val="18"/>
              </w:rPr>
              <w:t>estisseur</w:t>
            </w:r>
            <w:r w:rsidRPr="00EC127A">
              <w:rPr>
                <w:rFonts w:ascii="Arial" w:hAnsi="Arial"/>
                <w:i/>
                <w:sz w:val="18"/>
              </w:rPr>
              <w:t xml:space="preserve"> Existant 1</w:t>
            </w:r>
            <w:r>
              <w:rPr>
                <w:rFonts w:ascii="Arial" w:hAnsi="Arial"/>
                <w:sz w:val="18"/>
              </w:rPr>
              <w:t>]</w:t>
            </w:r>
          </w:p>
          <w:p w14:paraId="44D1D93D" w14:textId="77777777" w:rsidR="00A93DA8" w:rsidRDefault="00E47F6E" w:rsidP="006B660F">
            <w:pPr>
              <w:pStyle w:val="Retraitcorpsdetexte"/>
              <w:numPr>
                <w:ilvl w:val="0"/>
                <w:numId w:val="29"/>
              </w:numPr>
              <w:tabs>
                <w:tab w:val="clear" w:pos="5151"/>
                <w:tab w:val="num" w:pos="1044"/>
                <w:tab w:val="left" w:pos="1404"/>
                <w:tab w:val="left" w:pos="2844"/>
                <w:tab w:val="left" w:pos="4284"/>
              </w:tabs>
              <w:spacing w:line="280" w:lineRule="atLeast"/>
              <w:ind w:left="4500" w:hanging="3816"/>
              <w:rPr>
                <w:rFonts w:ascii="Arial" w:hAnsi="Arial"/>
                <w:sz w:val="18"/>
              </w:rPr>
            </w:pPr>
            <w:r>
              <w:rPr>
                <w:rFonts w:ascii="Arial" w:hAnsi="Arial"/>
                <w:sz w:val="18"/>
              </w:rPr>
              <w:t>[</w:t>
            </w:r>
            <w:r w:rsidRPr="00EC127A">
              <w:rPr>
                <w:rFonts w:ascii="Arial" w:hAnsi="Arial"/>
                <w:i/>
                <w:sz w:val="18"/>
              </w:rPr>
              <w:t>Inv</w:t>
            </w:r>
            <w:r>
              <w:rPr>
                <w:rFonts w:ascii="Arial" w:hAnsi="Arial"/>
                <w:i/>
                <w:sz w:val="18"/>
              </w:rPr>
              <w:t>estisseur</w:t>
            </w:r>
            <w:r w:rsidRPr="00EC127A">
              <w:rPr>
                <w:rFonts w:ascii="Arial" w:hAnsi="Arial"/>
                <w:i/>
                <w:sz w:val="18"/>
              </w:rPr>
              <w:t xml:space="preserve"> Existant 2</w:t>
            </w:r>
            <w:r>
              <w:rPr>
                <w:rFonts w:ascii="Arial" w:hAnsi="Arial"/>
                <w:sz w:val="18"/>
              </w:rPr>
              <w:t>]</w:t>
            </w:r>
          </w:p>
          <w:p w14:paraId="4187E56F" w14:textId="77777777" w:rsidR="00A93DA8" w:rsidRDefault="00A93DA8" w:rsidP="00586DC2">
            <w:pPr>
              <w:spacing w:line="280" w:lineRule="atLeast"/>
              <w:ind w:left="68"/>
              <w:jc w:val="both"/>
              <w:rPr>
                <w:rFonts w:ascii="Arial" w:hAnsi="Arial"/>
                <w:sz w:val="18"/>
              </w:rPr>
            </w:pPr>
          </w:p>
          <w:p w14:paraId="157998DC" w14:textId="77777777" w:rsidR="00A93DA8" w:rsidRDefault="00E47F6E" w:rsidP="00586DC2">
            <w:pPr>
              <w:autoSpaceDE w:val="0"/>
              <w:autoSpaceDN w:val="0"/>
              <w:adjustRightInd w:val="0"/>
              <w:rPr>
                <w:rFonts w:ascii="Arial" w:hAnsi="Arial"/>
                <w:sz w:val="18"/>
              </w:rPr>
            </w:pPr>
            <w:r w:rsidRPr="00DD7832">
              <w:rPr>
                <w:rFonts w:ascii="Arial" w:hAnsi="Arial"/>
                <w:b/>
                <w:i/>
                <w:sz w:val="18"/>
                <w:highlight w:val="yellow"/>
              </w:rPr>
              <w:t>[Note : la définition de ces différentes catégories permet de bien définir les droits et obligations de chacun]</w:t>
            </w:r>
          </w:p>
        </w:tc>
      </w:tr>
    </w:tbl>
    <w:p w14:paraId="4F016C7B" w14:textId="77777777" w:rsidR="00A93DA8" w:rsidRDefault="00A93DA8" w:rsidP="00A93DA8">
      <w:pPr>
        <w:pStyle w:val="Retraitcorpsdetexte"/>
        <w:spacing w:line="280" w:lineRule="atLeast"/>
        <w:ind w:left="0" w:firstLine="0"/>
        <w:rPr>
          <w:rFonts w:ascii="Arial" w:hAnsi="Arial"/>
          <w:sz w:val="18"/>
        </w:rPr>
      </w:pPr>
    </w:p>
    <w:tbl>
      <w:tblPr>
        <w:tblW w:w="9828" w:type="dxa"/>
        <w:tblLayout w:type="fixed"/>
        <w:tblLook w:val="0000" w:firstRow="0" w:lastRow="0" w:firstColumn="0" w:lastColumn="0" w:noHBand="0" w:noVBand="0"/>
      </w:tblPr>
      <w:tblGrid>
        <w:gridCol w:w="108"/>
        <w:gridCol w:w="2448"/>
        <w:gridCol w:w="1122"/>
        <w:gridCol w:w="1510"/>
        <w:gridCol w:w="4100"/>
        <w:gridCol w:w="540"/>
      </w:tblGrid>
      <w:tr w:rsidR="00927BD7" w14:paraId="63744BEE" w14:textId="77777777" w:rsidTr="00586DC2">
        <w:trPr>
          <w:gridBefore w:val="1"/>
          <w:wBefore w:w="108" w:type="dxa"/>
        </w:trPr>
        <w:tc>
          <w:tcPr>
            <w:tcW w:w="2448" w:type="dxa"/>
          </w:tcPr>
          <w:p w14:paraId="04AB86A0" w14:textId="77777777" w:rsidR="00A93DA8" w:rsidRDefault="00E47F6E" w:rsidP="00586DC2">
            <w:pPr>
              <w:tabs>
                <w:tab w:val="left" w:pos="5387"/>
              </w:tabs>
              <w:spacing w:line="280" w:lineRule="atLeast"/>
              <w:ind w:left="360" w:hanging="360"/>
              <w:rPr>
                <w:rFonts w:ascii="Arial" w:hAnsi="Arial"/>
                <w:b/>
                <w:sz w:val="18"/>
              </w:rPr>
            </w:pPr>
            <w:r>
              <w:br w:type="page"/>
            </w:r>
            <w:r>
              <w:rPr>
                <w:rFonts w:ascii="Arial" w:hAnsi="Arial"/>
                <w:b/>
                <w:sz w:val="18"/>
              </w:rPr>
              <w:t>2.</w:t>
            </w:r>
            <w:r>
              <w:rPr>
                <w:rFonts w:ascii="Arial" w:hAnsi="Arial"/>
                <w:b/>
                <w:sz w:val="18"/>
              </w:rPr>
              <w:tab/>
              <w:t>Investissement</w:t>
            </w:r>
          </w:p>
        </w:tc>
        <w:tc>
          <w:tcPr>
            <w:tcW w:w="7272" w:type="dxa"/>
            <w:gridSpan w:val="4"/>
          </w:tcPr>
          <w:p w14:paraId="435856BB" w14:textId="614E7919" w:rsidR="00A93DA8" w:rsidRDefault="00E47F6E" w:rsidP="00586DC2">
            <w:pPr>
              <w:pStyle w:val="Retraitcorpsdetexte"/>
              <w:spacing w:line="280" w:lineRule="atLeast"/>
              <w:ind w:left="82" w:hanging="7"/>
              <w:rPr>
                <w:rFonts w:ascii="Arial" w:hAnsi="Arial"/>
                <w:sz w:val="18"/>
              </w:rPr>
            </w:pPr>
            <w:r>
              <w:rPr>
                <w:rFonts w:ascii="Arial" w:hAnsi="Arial"/>
                <w:sz w:val="18"/>
              </w:rPr>
              <w:t>Le montant total de l’investissement dans le capital de la Société sera de [___]</w:t>
            </w:r>
            <w:r w:rsidR="00836A8C">
              <w:rPr>
                <w:rFonts w:ascii="Arial" w:hAnsi="Arial"/>
                <w:sz w:val="18"/>
              </w:rPr>
              <w:t> €</w:t>
            </w:r>
            <w:r>
              <w:rPr>
                <w:rFonts w:ascii="Arial" w:hAnsi="Arial"/>
                <w:sz w:val="18"/>
              </w:rPr>
              <w:t xml:space="preserve"> (l</w:t>
            </w:r>
            <w:proofErr w:type="gramStart"/>
            <w:r>
              <w:rPr>
                <w:rFonts w:ascii="Arial" w:hAnsi="Arial"/>
                <w:sz w:val="18"/>
              </w:rPr>
              <w:t>’«</w:t>
            </w:r>
            <w:proofErr w:type="gramEnd"/>
            <w:r>
              <w:rPr>
                <w:rFonts w:ascii="Arial" w:hAnsi="Arial"/>
                <w:sz w:val="18"/>
              </w:rPr>
              <w:t> </w:t>
            </w:r>
            <w:r>
              <w:rPr>
                <w:rFonts w:ascii="Arial" w:hAnsi="Arial"/>
                <w:b/>
                <w:sz w:val="18"/>
              </w:rPr>
              <w:t>Investissement</w:t>
            </w:r>
            <w:r>
              <w:rPr>
                <w:rFonts w:ascii="Arial" w:hAnsi="Arial"/>
                <w:sz w:val="18"/>
              </w:rPr>
              <w:t> »), [apporté en [deux] tranches comme indiqué ci-après et] réparti comme suit entre les investisseurs désignés ci-dessous (les « </w:t>
            </w:r>
            <w:r w:rsidRPr="00651497">
              <w:rPr>
                <w:rFonts w:ascii="Arial" w:hAnsi="Arial"/>
                <w:b/>
                <w:sz w:val="18"/>
              </w:rPr>
              <w:t>Investisseurs</w:t>
            </w:r>
            <w:r>
              <w:rPr>
                <w:rFonts w:ascii="Arial" w:hAnsi="Arial"/>
                <w:sz w:val="18"/>
              </w:rPr>
              <w:t xml:space="preserve"> ») : </w:t>
            </w:r>
          </w:p>
          <w:p w14:paraId="2F041D06" w14:textId="77777777" w:rsidR="00A93DA8" w:rsidRDefault="00A93DA8" w:rsidP="00586DC2">
            <w:pPr>
              <w:pStyle w:val="Retraitcorpsdetexte"/>
              <w:spacing w:line="280" w:lineRule="atLeast"/>
              <w:ind w:left="0" w:firstLine="0"/>
              <w:rPr>
                <w:rFonts w:ascii="Arial" w:hAnsi="Arial"/>
                <w:sz w:val="18"/>
              </w:rPr>
            </w:pPr>
          </w:p>
          <w:p w14:paraId="4BDA47E5" w14:textId="77777777" w:rsidR="00A93DA8" w:rsidRDefault="00E47F6E" w:rsidP="00586DC2">
            <w:pPr>
              <w:pStyle w:val="Retraitcorpsdetexte"/>
              <w:spacing w:line="280" w:lineRule="atLeast"/>
              <w:ind w:left="709" w:hanging="709"/>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Tranche 1</w:t>
            </w:r>
            <w:r>
              <w:rPr>
                <w:rFonts w:ascii="Arial" w:hAnsi="Arial"/>
                <w:sz w:val="18"/>
              </w:rPr>
              <w:tab/>
              <w:t>Tranche 2</w:t>
            </w:r>
            <w:r>
              <w:rPr>
                <w:rFonts w:ascii="Arial" w:hAnsi="Arial"/>
                <w:sz w:val="18"/>
              </w:rPr>
              <w:tab/>
              <w:t>Total</w:t>
            </w:r>
          </w:p>
          <w:p w14:paraId="1004F86E" w14:textId="74B6168C" w:rsidR="00A93DA8" w:rsidRDefault="00E47F6E" w:rsidP="006B660F">
            <w:pPr>
              <w:pStyle w:val="Retraitcorpsdetexte"/>
              <w:numPr>
                <w:ilvl w:val="0"/>
                <w:numId w:val="29"/>
              </w:numPr>
              <w:tabs>
                <w:tab w:val="clear" w:pos="5151"/>
                <w:tab w:val="num" w:pos="324"/>
                <w:tab w:val="left" w:pos="1404"/>
                <w:tab w:val="left" w:pos="2844"/>
                <w:tab w:val="left" w:pos="4284"/>
              </w:tabs>
              <w:spacing w:line="280" w:lineRule="atLeast"/>
              <w:ind w:left="4500" w:hanging="4446"/>
              <w:rPr>
                <w:rFonts w:ascii="Arial" w:hAnsi="Arial"/>
                <w:sz w:val="18"/>
              </w:rPr>
            </w:pPr>
            <w:r>
              <w:rPr>
                <w:rFonts w:ascii="Arial" w:hAnsi="Arial"/>
                <w:sz w:val="18"/>
              </w:rPr>
              <w:t>[</w:t>
            </w:r>
            <w:r w:rsidRPr="00EC127A">
              <w:rPr>
                <w:rFonts w:ascii="Arial" w:hAnsi="Arial"/>
                <w:i/>
                <w:sz w:val="18"/>
              </w:rPr>
              <w:t>Inv</w:t>
            </w:r>
            <w:r>
              <w:rPr>
                <w:rFonts w:ascii="Arial" w:hAnsi="Arial"/>
                <w:i/>
                <w:sz w:val="18"/>
              </w:rPr>
              <w:t>estisseur</w:t>
            </w:r>
            <w:r w:rsidRPr="00EC127A">
              <w:rPr>
                <w:rFonts w:ascii="Arial" w:hAnsi="Arial"/>
                <w:i/>
                <w:sz w:val="18"/>
              </w:rPr>
              <w:t xml:space="preserve"> 1</w:t>
            </w:r>
            <w:r>
              <w:rPr>
                <w:rFonts w:ascii="Arial" w:hAnsi="Arial"/>
                <w:sz w:val="18"/>
              </w:rPr>
              <w:t>]</w:t>
            </w:r>
            <w:r>
              <w:rPr>
                <w:rFonts w:ascii="Arial" w:hAnsi="Arial"/>
                <w:sz w:val="18"/>
              </w:rPr>
              <w:tab/>
              <w:t>[___]</w:t>
            </w:r>
            <w:r w:rsidR="00836A8C">
              <w:rPr>
                <w:rFonts w:ascii="Arial" w:hAnsi="Arial"/>
                <w:sz w:val="18"/>
              </w:rPr>
              <w:t> €</w:t>
            </w:r>
            <w:r>
              <w:rPr>
                <w:rFonts w:ascii="Arial" w:hAnsi="Arial"/>
                <w:sz w:val="18"/>
              </w:rPr>
              <w:tab/>
              <w:t>[___]</w:t>
            </w:r>
            <w:r w:rsidR="00836A8C">
              <w:rPr>
                <w:rFonts w:ascii="Arial" w:hAnsi="Arial"/>
                <w:sz w:val="18"/>
              </w:rPr>
              <w:t> €</w:t>
            </w:r>
            <w:r>
              <w:rPr>
                <w:rFonts w:ascii="Arial" w:hAnsi="Arial"/>
                <w:sz w:val="18"/>
              </w:rPr>
              <w:tab/>
            </w:r>
            <w:r>
              <w:rPr>
                <w:rFonts w:ascii="Arial" w:hAnsi="Arial"/>
                <w:sz w:val="18"/>
              </w:rPr>
              <w:tab/>
              <w:t>[___]</w:t>
            </w:r>
            <w:r w:rsidR="00836A8C">
              <w:rPr>
                <w:rFonts w:ascii="Arial" w:hAnsi="Arial"/>
                <w:sz w:val="18"/>
              </w:rPr>
              <w:t> €</w:t>
            </w:r>
          </w:p>
          <w:p w14:paraId="29BB5E71" w14:textId="15206245" w:rsidR="00A93DA8" w:rsidRDefault="00E47F6E" w:rsidP="006B660F">
            <w:pPr>
              <w:pStyle w:val="Retraitcorpsdetexte"/>
              <w:numPr>
                <w:ilvl w:val="0"/>
                <w:numId w:val="29"/>
              </w:numPr>
              <w:tabs>
                <w:tab w:val="clear" w:pos="5151"/>
                <w:tab w:val="num" w:pos="324"/>
                <w:tab w:val="left" w:pos="1404"/>
                <w:tab w:val="left" w:pos="2844"/>
                <w:tab w:val="left" w:pos="4284"/>
              </w:tabs>
              <w:spacing w:line="280" w:lineRule="atLeast"/>
              <w:ind w:left="4500" w:hanging="4446"/>
              <w:rPr>
                <w:rFonts w:ascii="Arial" w:hAnsi="Arial"/>
                <w:sz w:val="18"/>
              </w:rPr>
            </w:pPr>
            <w:r>
              <w:rPr>
                <w:rFonts w:ascii="Arial" w:hAnsi="Arial"/>
                <w:sz w:val="18"/>
              </w:rPr>
              <w:t>[</w:t>
            </w:r>
            <w:r w:rsidRPr="00EC127A">
              <w:rPr>
                <w:rFonts w:ascii="Arial" w:hAnsi="Arial"/>
                <w:i/>
                <w:sz w:val="18"/>
              </w:rPr>
              <w:t>Inv</w:t>
            </w:r>
            <w:r>
              <w:rPr>
                <w:rFonts w:ascii="Arial" w:hAnsi="Arial"/>
                <w:i/>
                <w:sz w:val="18"/>
              </w:rPr>
              <w:t>estisseur</w:t>
            </w:r>
            <w:r w:rsidRPr="00EC127A">
              <w:rPr>
                <w:rFonts w:ascii="Arial" w:hAnsi="Arial"/>
                <w:i/>
                <w:sz w:val="18"/>
              </w:rPr>
              <w:t xml:space="preserve"> 2</w:t>
            </w:r>
            <w:r>
              <w:rPr>
                <w:rFonts w:ascii="Arial" w:hAnsi="Arial"/>
                <w:sz w:val="18"/>
              </w:rPr>
              <w:t>]</w:t>
            </w:r>
            <w:r>
              <w:rPr>
                <w:rFonts w:ascii="Arial" w:hAnsi="Arial"/>
                <w:sz w:val="18"/>
              </w:rPr>
              <w:tab/>
              <w:t>[___]</w:t>
            </w:r>
            <w:r w:rsidR="00836A8C">
              <w:rPr>
                <w:rFonts w:ascii="Arial" w:hAnsi="Arial"/>
                <w:sz w:val="18"/>
              </w:rPr>
              <w:t> €</w:t>
            </w:r>
            <w:r>
              <w:rPr>
                <w:rFonts w:ascii="Arial" w:hAnsi="Arial"/>
                <w:sz w:val="18"/>
              </w:rPr>
              <w:tab/>
              <w:t>[___]</w:t>
            </w:r>
            <w:r w:rsidR="00836A8C">
              <w:rPr>
                <w:rFonts w:ascii="Arial" w:hAnsi="Arial"/>
                <w:sz w:val="18"/>
              </w:rPr>
              <w:t> €</w:t>
            </w:r>
            <w:r>
              <w:rPr>
                <w:rFonts w:ascii="Arial" w:hAnsi="Arial"/>
                <w:sz w:val="18"/>
              </w:rPr>
              <w:tab/>
            </w:r>
            <w:r>
              <w:rPr>
                <w:rFonts w:ascii="Arial" w:hAnsi="Arial"/>
                <w:sz w:val="18"/>
              </w:rPr>
              <w:tab/>
              <w:t>[___]</w:t>
            </w:r>
            <w:r w:rsidR="00836A8C">
              <w:rPr>
                <w:rFonts w:ascii="Arial" w:hAnsi="Arial"/>
                <w:sz w:val="18"/>
              </w:rPr>
              <w:t> €</w:t>
            </w:r>
          </w:p>
          <w:p w14:paraId="1422DDA9" w14:textId="1E4DC9A8" w:rsidR="00A93DA8" w:rsidRDefault="00E47F6E" w:rsidP="006B660F">
            <w:pPr>
              <w:pStyle w:val="Retraitcorpsdetexte"/>
              <w:numPr>
                <w:ilvl w:val="0"/>
                <w:numId w:val="29"/>
              </w:numPr>
              <w:tabs>
                <w:tab w:val="clear" w:pos="5151"/>
                <w:tab w:val="num" w:pos="324"/>
                <w:tab w:val="left" w:pos="1404"/>
                <w:tab w:val="left" w:pos="2844"/>
                <w:tab w:val="left" w:pos="4284"/>
              </w:tabs>
              <w:spacing w:line="280" w:lineRule="atLeast"/>
              <w:ind w:left="4500" w:hanging="4446"/>
              <w:rPr>
                <w:rFonts w:ascii="Arial" w:hAnsi="Arial"/>
                <w:sz w:val="18"/>
              </w:rPr>
            </w:pPr>
            <w:r>
              <w:rPr>
                <w:rFonts w:ascii="Arial" w:hAnsi="Arial"/>
                <w:sz w:val="18"/>
              </w:rPr>
              <w:t>Ensemble</w:t>
            </w:r>
            <w:r>
              <w:rPr>
                <w:rFonts w:ascii="Arial" w:hAnsi="Arial"/>
                <w:sz w:val="18"/>
              </w:rPr>
              <w:tab/>
            </w:r>
            <w:r>
              <w:rPr>
                <w:rFonts w:ascii="Arial" w:hAnsi="Arial"/>
                <w:sz w:val="18"/>
              </w:rPr>
              <w:tab/>
              <w:t>[___]</w:t>
            </w:r>
            <w:r w:rsidR="00836A8C">
              <w:rPr>
                <w:rFonts w:ascii="Arial" w:hAnsi="Arial"/>
                <w:sz w:val="18"/>
              </w:rPr>
              <w:t> €</w:t>
            </w:r>
            <w:r>
              <w:rPr>
                <w:rFonts w:ascii="Arial" w:hAnsi="Arial"/>
                <w:sz w:val="18"/>
              </w:rPr>
              <w:tab/>
              <w:t>[___]</w:t>
            </w:r>
            <w:r w:rsidR="00836A8C">
              <w:rPr>
                <w:rFonts w:ascii="Arial" w:hAnsi="Arial"/>
                <w:sz w:val="18"/>
              </w:rPr>
              <w:t> €</w:t>
            </w:r>
            <w:r>
              <w:rPr>
                <w:rFonts w:ascii="Arial" w:hAnsi="Arial"/>
                <w:sz w:val="18"/>
              </w:rPr>
              <w:tab/>
            </w:r>
            <w:r>
              <w:rPr>
                <w:rFonts w:ascii="Arial" w:hAnsi="Arial"/>
                <w:sz w:val="18"/>
              </w:rPr>
              <w:tab/>
            </w:r>
            <w:r w:rsidRPr="00D50042">
              <w:rPr>
                <w:rFonts w:ascii="Arial" w:hAnsi="Arial"/>
                <w:b/>
                <w:sz w:val="18"/>
              </w:rPr>
              <w:t>[___]</w:t>
            </w:r>
            <w:r w:rsidR="00836A8C">
              <w:rPr>
                <w:rFonts w:ascii="Arial" w:hAnsi="Arial"/>
                <w:b/>
                <w:sz w:val="18"/>
              </w:rPr>
              <w:t> €</w:t>
            </w:r>
          </w:p>
          <w:p w14:paraId="189E503F" w14:textId="77777777" w:rsidR="00A93DA8" w:rsidRDefault="00A93DA8" w:rsidP="00586DC2">
            <w:pPr>
              <w:pStyle w:val="Retraitcorpsdetexte"/>
              <w:tabs>
                <w:tab w:val="left" w:pos="1404"/>
                <w:tab w:val="left" w:pos="2844"/>
                <w:tab w:val="left" w:pos="4284"/>
              </w:tabs>
              <w:spacing w:line="280" w:lineRule="atLeast"/>
              <w:ind w:left="54" w:firstLine="0"/>
              <w:rPr>
                <w:rFonts w:ascii="Arial" w:hAnsi="Arial"/>
                <w:sz w:val="18"/>
              </w:rPr>
            </w:pPr>
          </w:p>
          <w:p w14:paraId="0C794F0A" w14:textId="77777777" w:rsidR="00A93DA8" w:rsidRDefault="00E47F6E" w:rsidP="00586DC2">
            <w:pPr>
              <w:pStyle w:val="Retraitcorpsdetexte"/>
              <w:tabs>
                <w:tab w:val="left" w:pos="1404"/>
                <w:tab w:val="left" w:pos="2844"/>
                <w:tab w:val="left" w:pos="4284"/>
              </w:tabs>
              <w:spacing w:line="280" w:lineRule="atLeast"/>
              <w:ind w:left="54" w:firstLine="0"/>
              <w:rPr>
                <w:rFonts w:ascii="Arial" w:hAnsi="Arial"/>
                <w:sz w:val="18"/>
              </w:rPr>
            </w:pPr>
            <w:r>
              <w:rPr>
                <w:rFonts w:ascii="Arial" w:hAnsi="Arial"/>
                <w:sz w:val="18"/>
              </w:rPr>
              <w:t>L’Investissement sera réalisé comme suit :</w:t>
            </w:r>
          </w:p>
          <w:p w14:paraId="24D9F76B" w14:textId="77777777" w:rsidR="00A93DA8" w:rsidRDefault="00A93DA8" w:rsidP="00586DC2">
            <w:pPr>
              <w:pStyle w:val="Retraitcorpsdetexte"/>
              <w:tabs>
                <w:tab w:val="left" w:pos="1404"/>
                <w:tab w:val="left" w:pos="2844"/>
                <w:tab w:val="left" w:pos="4284"/>
              </w:tabs>
              <w:spacing w:line="280" w:lineRule="atLeast"/>
              <w:ind w:left="54" w:firstLine="0"/>
              <w:rPr>
                <w:rFonts w:ascii="Arial" w:hAnsi="Arial"/>
                <w:sz w:val="18"/>
              </w:rPr>
            </w:pPr>
          </w:p>
          <w:p w14:paraId="58F593F8" w14:textId="293DEC2D" w:rsidR="00A93DA8" w:rsidRDefault="00E47F6E" w:rsidP="006B660F">
            <w:pPr>
              <w:pStyle w:val="Retraitcorpsdetexte"/>
              <w:numPr>
                <w:ilvl w:val="0"/>
                <w:numId w:val="32"/>
              </w:numPr>
              <w:spacing w:line="280" w:lineRule="atLeast"/>
              <w:rPr>
                <w:rFonts w:ascii="Arial" w:hAnsi="Arial"/>
                <w:sz w:val="18"/>
              </w:rPr>
            </w:pPr>
            <w:r>
              <w:rPr>
                <w:rFonts w:ascii="Arial" w:hAnsi="Arial"/>
                <w:sz w:val="18"/>
              </w:rPr>
              <w:t>[La Tranche 1 de l’Investissement sera réalisée par une] augmentation de capital de la Société, d’un montant total, prime d’émission incluse, de [___]</w:t>
            </w:r>
            <w:r w:rsidR="00836A8C">
              <w:rPr>
                <w:rFonts w:ascii="Arial" w:hAnsi="Arial"/>
                <w:sz w:val="18"/>
              </w:rPr>
              <w:t> €</w:t>
            </w:r>
            <w:r>
              <w:rPr>
                <w:rFonts w:ascii="Arial" w:hAnsi="Arial"/>
                <w:sz w:val="18"/>
              </w:rPr>
              <w:t xml:space="preserve"> (l</w:t>
            </w:r>
            <w:proofErr w:type="gramStart"/>
            <w:r>
              <w:rPr>
                <w:rFonts w:ascii="Arial" w:hAnsi="Arial"/>
                <w:sz w:val="18"/>
              </w:rPr>
              <w:t>’«</w:t>
            </w:r>
            <w:proofErr w:type="gramEnd"/>
            <w:r>
              <w:rPr>
                <w:rFonts w:ascii="Arial" w:hAnsi="Arial"/>
                <w:sz w:val="18"/>
              </w:rPr>
              <w:t> </w:t>
            </w:r>
            <w:r>
              <w:rPr>
                <w:rFonts w:ascii="Arial" w:hAnsi="Arial"/>
                <w:b/>
                <w:sz w:val="18"/>
              </w:rPr>
              <w:t>Augmentation de Capital</w:t>
            </w:r>
            <w:r>
              <w:rPr>
                <w:rFonts w:ascii="Arial" w:hAnsi="Arial"/>
                <w:sz w:val="18"/>
              </w:rPr>
              <w:t> »). L’Augmentation de Capital sera intégralement réservée aux Investisseurs selon la répartition définie ci-dessus.</w:t>
            </w:r>
          </w:p>
          <w:p w14:paraId="603A719A" w14:textId="77777777" w:rsidR="00A93DA8" w:rsidRDefault="00A93DA8" w:rsidP="00586DC2">
            <w:pPr>
              <w:pStyle w:val="Retraitcorpsdetexte"/>
              <w:spacing w:line="280" w:lineRule="atLeast"/>
              <w:ind w:left="0" w:firstLine="0"/>
              <w:rPr>
                <w:rFonts w:ascii="Arial" w:hAnsi="Arial"/>
                <w:sz w:val="18"/>
              </w:rPr>
            </w:pPr>
          </w:p>
          <w:p w14:paraId="3D24F8FD" w14:textId="77777777" w:rsidR="00A93DA8" w:rsidRDefault="00E47F6E" w:rsidP="00586DC2">
            <w:pPr>
              <w:pStyle w:val="Retraitcorpsdetexte"/>
              <w:spacing w:line="280" w:lineRule="atLeast"/>
              <w:ind w:left="684" w:firstLine="0"/>
              <w:rPr>
                <w:rFonts w:ascii="Arial" w:hAnsi="Arial"/>
                <w:sz w:val="18"/>
              </w:rPr>
            </w:pPr>
            <w:r>
              <w:rPr>
                <w:rFonts w:ascii="Arial" w:hAnsi="Arial"/>
                <w:sz w:val="18"/>
              </w:rPr>
              <w:t>La date de réalisation de l’Augmentation de Capital est définie comme la « </w:t>
            </w:r>
            <w:r>
              <w:rPr>
                <w:rFonts w:ascii="Arial" w:hAnsi="Arial"/>
                <w:b/>
                <w:sz w:val="18"/>
              </w:rPr>
              <w:t>Date de Réalisation</w:t>
            </w:r>
            <w:r>
              <w:rPr>
                <w:rFonts w:ascii="Arial" w:hAnsi="Arial"/>
                <w:sz w:val="18"/>
              </w:rPr>
              <w:t> ».</w:t>
            </w:r>
          </w:p>
          <w:p w14:paraId="4E70C5CB" w14:textId="77777777" w:rsidR="00A93DA8" w:rsidRDefault="00A93DA8" w:rsidP="00586DC2">
            <w:pPr>
              <w:pStyle w:val="Retraitcorpsdetexte"/>
              <w:spacing w:line="280" w:lineRule="atLeast"/>
              <w:ind w:left="0" w:firstLine="0"/>
              <w:rPr>
                <w:rFonts w:ascii="Arial" w:hAnsi="Arial"/>
                <w:sz w:val="18"/>
              </w:rPr>
            </w:pPr>
          </w:p>
          <w:p w14:paraId="5760EC50" w14:textId="675E292F" w:rsidR="00A93DA8" w:rsidRDefault="00E47F6E" w:rsidP="006B660F">
            <w:pPr>
              <w:pStyle w:val="Retraitcorpsdetexte"/>
              <w:numPr>
                <w:ilvl w:val="0"/>
                <w:numId w:val="32"/>
              </w:numPr>
              <w:spacing w:line="280" w:lineRule="atLeast"/>
              <w:rPr>
                <w:rFonts w:ascii="Arial" w:hAnsi="Arial"/>
                <w:sz w:val="18"/>
              </w:rPr>
            </w:pPr>
            <w:r>
              <w:rPr>
                <w:rFonts w:ascii="Arial" w:hAnsi="Arial"/>
                <w:sz w:val="18"/>
              </w:rPr>
              <w:t>[La Tranche 2 de l’Investissement sera réalisée par une augmentation de capital complémentaire de la Société, d’un montant [de [___]</w:t>
            </w:r>
            <w:r w:rsidR="00836A8C">
              <w:rPr>
                <w:rFonts w:ascii="Arial" w:hAnsi="Arial"/>
                <w:sz w:val="18"/>
              </w:rPr>
              <w:t> €</w:t>
            </w:r>
            <w:r>
              <w:rPr>
                <w:rFonts w:ascii="Arial" w:hAnsi="Arial"/>
                <w:sz w:val="18"/>
              </w:rPr>
              <w:t>] / [compris entre [___]</w:t>
            </w:r>
            <w:r w:rsidR="00836A8C">
              <w:rPr>
                <w:rFonts w:ascii="Arial" w:hAnsi="Arial"/>
                <w:sz w:val="18"/>
              </w:rPr>
              <w:t> €</w:t>
            </w:r>
            <w:r>
              <w:rPr>
                <w:rFonts w:ascii="Arial" w:hAnsi="Arial"/>
                <w:sz w:val="18"/>
              </w:rPr>
              <w:t xml:space="preserve"> et [___]</w:t>
            </w:r>
            <w:r w:rsidR="00836A8C">
              <w:rPr>
                <w:rFonts w:ascii="Arial" w:hAnsi="Arial"/>
                <w:sz w:val="18"/>
              </w:rPr>
              <w:t> €</w:t>
            </w:r>
            <w:r>
              <w:rPr>
                <w:rFonts w:ascii="Arial" w:hAnsi="Arial"/>
                <w:sz w:val="18"/>
              </w:rPr>
              <w:t>]. [La réalisation de la Tranche 2 résultera de l’exercice par les Investisseurs des bons de souscription d’actions (les « </w:t>
            </w:r>
            <w:r w:rsidRPr="00103C4B">
              <w:rPr>
                <w:rFonts w:ascii="Arial" w:hAnsi="Arial"/>
                <w:b/>
                <w:sz w:val="18"/>
              </w:rPr>
              <w:t>BSA Tranche 2</w:t>
            </w:r>
            <w:r>
              <w:rPr>
                <w:rFonts w:ascii="Arial" w:hAnsi="Arial"/>
                <w:sz w:val="18"/>
              </w:rPr>
              <w:t> ») reçus par eux lors de l’Augmentation de Capital.]</w:t>
            </w:r>
          </w:p>
          <w:p w14:paraId="3C56A4A9" w14:textId="77777777" w:rsidR="00A93DA8" w:rsidRDefault="00A93DA8" w:rsidP="00586DC2">
            <w:pPr>
              <w:pStyle w:val="Retraitcorpsdetexte"/>
              <w:spacing w:line="280" w:lineRule="atLeast"/>
              <w:ind w:left="684" w:firstLine="0"/>
              <w:rPr>
                <w:rFonts w:ascii="Arial" w:hAnsi="Arial"/>
                <w:sz w:val="18"/>
              </w:rPr>
            </w:pPr>
          </w:p>
          <w:p w14:paraId="62F7BAF0" w14:textId="77777777" w:rsidR="00A93DA8" w:rsidRDefault="00E47F6E" w:rsidP="00586DC2">
            <w:pPr>
              <w:pStyle w:val="Retraitcorpsdetexte"/>
              <w:spacing w:line="280" w:lineRule="atLeast"/>
              <w:ind w:left="684" w:firstLine="0"/>
              <w:rPr>
                <w:rFonts w:ascii="Arial" w:hAnsi="Arial"/>
                <w:sz w:val="18"/>
              </w:rPr>
            </w:pPr>
            <w:r>
              <w:rPr>
                <w:rFonts w:ascii="Arial" w:hAnsi="Arial"/>
                <w:sz w:val="18"/>
              </w:rPr>
              <w:t>La Tranche 2 sera réalisée dans un délai de [___] suivant la Date de Réalisation, si les conditions suivantes sont réalisées :</w:t>
            </w:r>
          </w:p>
          <w:p w14:paraId="54CB7755" w14:textId="77777777" w:rsidR="00A93DA8" w:rsidRDefault="00A93DA8" w:rsidP="00586DC2">
            <w:pPr>
              <w:pStyle w:val="Retraitcorpsdetexte"/>
              <w:spacing w:line="280" w:lineRule="atLeast"/>
              <w:ind w:left="684" w:firstLine="0"/>
              <w:rPr>
                <w:rFonts w:ascii="Arial" w:hAnsi="Arial"/>
                <w:sz w:val="18"/>
              </w:rPr>
            </w:pPr>
          </w:p>
          <w:p w14:paraId="1CADD22C" w14:textId="77777777" w:rsidR="00A93DA8" w:rsidRDefault="00E47F6E" w:rsidP="006B660F">
            <w:pPr>
              <w:numPr>
                <w:ilvl w:val="1"/>
                <w:numId w:val="32"/>
              </w:numPr>
              <w:tabs>
                <w:tab w:val="clear" w:pos="1815"/>
                <w:tab w:val="num" w:pos="1224"/>
              </w:tabs>
              <w:spacing w:after="0" w:line="280" w:lineRule="atLeast"/>
              <w:ind w:left="1224" w:hanging="540"/>
              <w:jc w:val="both"/>
              <w:rPr>
                <w:rFonts w:ascii="Arial" w:hAnsi="Arial"/>
                <w:sz w:val="18"/>
              </w:rPr>
            </w:pPr>
            <w:r>
              <w:rPr>
                <w:rFonts w:ascii="Arial" w:hAnsi="Arial"/>
                <w:sz w:val="18"/>
              </w:rPr>
              <w:t xml:space="preserve">[__ </w:t>
            </w:r>
            <w:r w:rsidRPr="00143279">
              <w:rPr>
                <w:rFonts w:ascii="Arial" w:hAnsi="Arial"/>
                <w:i/>
                <w:sz w:val="18"/>
              </w:rPr>
              <w:t xml:space="preserve">Définir les </w:t>
            </w:r>
            <w:r>
              <w:rPr>
                <w:rFonts w:ascii="Arial" w:hAnsi="Arial"/>
                <w:i/>
                <w:sz w:val="18"/>
              </w:rPr>
              <w:t>conditions objectives (</w:t>
            </w:r>
            <w:proofErr w:type="spellStart"/>
            <w:r w:rsidRPr="00143279">
              <w:rPr>
                <w:rFonts w:ascii="Arial" w:hAnsi="Arial"/>
                <w:i/>
                <w:sz w:val="18"/>
              </w:rPr>
              <w:t>Milestones</w:t>
            </w:r>
            <w:proofErr w:type="spellEnd"/>
            <w:r>
              <w:rPr>
                <w:rFonts w:ascii="Arial" w:hAnsi="Arial"/>
                <w:i/>
                <w:sz w:val="18"/>
              </w:rPr>
              <w:t>)</w:t>
            </w:r>
            <w:r>
              <w:rPr>
                <w:rFonts w:ascii="Arial" w:hAnsi="Arial"/>
                <w:sz w:val="18"/>
              </w:rPr>
              <w:t xml:space="preserve"> </w:t>
            </w:r>
            <w:r>
              <w:rPr>
                <w:rFonts w:ascii="Arial" w:hAnsi="Arial"/>
                <w:i/>
                <w:sz w:val="18"/>
              </w:rPr>
              <w:t xml:space="preserve">et le cas échéant le mode de constatation de la réalisation des objectifs </w:t>
            </w:r>
            <w:r>
              <w:rPr>
                <w:rFonts w:ascii="Arial" w:hAnsi="Arial"/>
                <w:sz w:val="18"/>
              </w:rPr>
              <w:t>__] (les « </w:t>
            </w:r>
            <w:r w:rsidRPr="001D769E">
              <w:rPr>
                <w:rFonts w:ascii="Arial" w:hAnsi="Arial"/>
                <w:b/>
                <w:sz w:val="18"/>
              </w:rPr>
              <w:t>Objectifs</w:t>
            </w:r>
            <w:r>
              <w:rPr>
                <w:rFonts w:ascii="Arial" w:hAnsi="Arial"/>
                <w:sz w:val="18"/>
              </w:rPr>
              <w:t> »)</w:t>
            </w:r>
          </w:p>
          <w:p w14:paraId="536490BD" w14:textId="77777777" w:rsidR="00A93DA8" w:rsidRDefault="00A93DA8" w:rsidP="00586DC2">
            <w:pPr>
              <w:spacing w:line="280" w:lineRule="atLeast"/>
              <w:ind w:left="684"/>
              <w:jc w:val="both"/>
              <w:rPr>
                <w:rFonts w:ascii="Arial" w:hAnsi="Arial"/>
                <w:sz w:val="18"/>
              </w:rPr>
            </w:pPr>
          </w:p>
          <w:p w14:paraId="541189B0" w14:textId="77777777" w:rsidR="00A93DA8" w:rsidRDefault="00E47F6E" w:rsidP="006B660F">
            <w:pPr>
              <w:numPr>
                <w:ilvl w:val="1"/>
                <w:numId w:val="32"/>
              </w:numPr>
              <w:tabs>
                <w:tab w:val="clear" w:pos="1815"/>
                <w:tab w:val="num" w:pos="1224"/>
              </w:tabs>
              <w:spacing w:after="0" w:line="280" w:lineRule="atLeast"/>
              <w:ind w:left="1224" w:hanging="540"/>
              <w:jc w:val="both"/>
              <w:rPr>
                <w:rFonts w:ascii="Arial" w:hAnsi="Arial"/>
                <w:sz w:val="18"/>
              </w:rPr>
            </w:pPr>
            <w:proofErr w:type="gramStart"/>
            <w:r>
              <w:rPr>
                <w:rFonts w:ascii="Arial" w:hAnsi="Arial"/>
                <w:sz w:val="18"/>
              </w:rPr>
              <w:t>absence</w:t>
            </w:r>
            <w:proofErr w:type="gramEnd"/>
            <w:r>
              <w:rPr>
                <w:rFonts w:ascii="Arial" w:hAnsi="Arial"/>
                <w:sz w:val="18"/>
              </w:rPr>
              <w:t xml:space="preserve"> d’évènement ayant des conséquences graves pour la Société.]</w:t>
            </w:r>
          </w:p>
          <w:p w14:paraId="3FDBF569" w14:textId="77777777" w:rsidR="00A93DA8" w:rsidRDefault="00A93DA8" w:rsidP="00586DC2">
            <w:pPr>
              <w:pStyle w:val="Retraitcorpsdetexte"/>
              <w:spacing w:line="280" w:lineRule="atLeast"/>
              <w:ind w:left="0" w:firstLine="0"/>
              <w:rPr>
                <w:rFonts w:ascii="Arial" w:hAnsi="Arial"/>
                <w:sz w:val="18"/>
              </w:rPr>
            </w:pPr>
          </w:p>
          <w:p w14:paraId="74629A21" w14:textId="77777777" w:rsidR="00A93DA8" w:rsidRDefault="00E47F6E" w:rsidP="00586DC2">
            <w:pPr>
              <w:pStyle w:val="Retraitcorpsdetexte"/>
              <w:spacing w:line="280" w:lineRule="atLeast"/>
              <w:ind w:left="705" w:firstLine="0"/>
              <w:rPr>
                <w:rFonts w:ascii="Arial" w:hAnsi="Arial"/>
                <w:sz w:val="18"/>
              </w:rPr>
            </w:pPr>
            <w:r>
              <w:rPr>
                <w:rFonts w:ascii="Arial" w:hAnsi="Arial"/>
                <w:sz w:val="18"/>
              </w:rPr>
              <w:t xml:space="preserve">Dans tous les cas, les Investisseurs pourront réaliser le Tranche 2 même s’ils n’y sont pas tenus du fait de la </w:t>
            </w:r>
            <w:proofErr w:type="gramStart"/>
            <w:r>
              <w:rPr>
                <w:rFonts w:ascii="Arial" w:hAnsi="Arial"/>
                <w:sz w:val="18"/>
              </w:rPr>
              <w:t>non réalisation</w:t>
            </w:r>
            <w:proofErr w:type="gramEnd"/>
            <w:r>
              <w:rPr>
                <w:rFonts w:ascii="Arial" w:hAnsi="Arial"/>
                <w:sz w:val="18"/>
              </w:rPr>
              <w:t xml:space="preserve"> des conditions.</w:t>
            </w:r>
          </w:p>
          <w:p w14:paraId="05BFCDCA" w14:textId="77777777" w:rsidR="00A93DA8" w:rsidRDefault="00A93DA8" w:rsidP="00586DC2">
            <w:pPr>
              <w:pStyle w:val="Retraitcorpsdetexte"/>
              <w:spacing w:line="280" w:lineRule="atLeast"/>
              <w:ind w:left="705" w:firstLine="0"/>
              <w:rPr>
                <w:rFonts w:ascii="Arial" w:hAnsi="Arial"/>
                <w:sz w:val="18"/>
              </w:rPr>
            </w:pPr>
          </w:p>
          <w:p w14:paraId="2A468425" w14:textId="77777777" w:rsidR="00A93DA8" w:rsidRPr="00DD7832" w:rsidRDefault="00E47F6E" w:rsidP="00586DC2">
            <w:pPr>
              <w:autoSpaceDE w:val="0"/>
              <w:autoSpaceDN w:val="0"/>
              <w:adjustRightInd w:val="0"/>
              <w:ind w:left="705"/>
              <w:rPr>
                <w:rFonts w:ascii="Arial" w:hAnsi="Arial"/>
                <w:b/>
                <w:i/>
                <w:sz w:val="18"/>
                <w:highlight w:val="yellow"/>
              </w:rPr>
            </w:pPr>
            <w:r w:rsidRPr="00DD7832">
              <w:rPr>
                <w:rFonts w:ascii="Arial" w:hAnsi="Arial"/>
                <w:b/>
                <w:i/>
                <w:sz w:val="18"/>
                <w:highlight w:val="yellow"/>
              </w:rPr>
              <w:t xml:space="preserve">[Note : </w:t>
            </w:r>
            <w:r>
              <w:rPr>
                <w:rFonts w:ascii="Arial" w:hAnsi="Arial"/>
                <w:b/>
                <w:i/>
                <w:sz w:val="18"/>
                <w:highlight w:val="yellow"/>
              </w:rPr>
              <w:t>la réalisation de la Tranche 2 fait l’objet soit d’engagements fermes sous conditions plus ou moins nombreuses, soit d’une simple possibilité laissée à la discrétion des Investisseurs</w:t>
            </w:r>
            <w:r w:rsidRPr="00DD7832">
              <w:rPr>
                <w:rFonts w:ascii="Arial" w:hAnsi="Arial"/>
                <w:b/>
                <w:i/>
                <w:sz w:val="18"/>
                <w:highlight w:val="yellow"/>
              </w:rPr>
              <w:t>]</w:t>
            </w:r>
            <w:r>
              <w:rPr>
                <w:rFonts w:ascii="Arial" w:hAnsi="Arial"/>
                <w:b/>
                <w:i/>
                <w:sz w:val="18"/>
                <w:highlight w:val="yellow"/>
              </w:rPr>
              <w:t>.</w:t>
            </w:r>
          </w:p>
          <w:p w14:paraId="6E483709" w14:textId="77777777" w:rsidR="00A93DA8" w:rsidRDefault="00A93DA8" w:rsidP="00586DC2">
            <w:pPr>
              <w:pStyle w:val="Retraitcorpsdetexte"/>
              <w:spacing w:line="280" w:lineRule="atLeast"/>
              <w:ind w:left="40" w:firstLine="0"/>
              <w:rPr>
                <w:rFonts w:ascii="Arial" w:hAnsi="Arial"/>
                <w:sz w:val="18"/>
              </w:rPr>
            </w:pPr>
          </w:p>
        </w:tc>
      </w:tr>
      <w:tr w:rsidR="00927BD7" w14:paraId="558924DD" w14:textId="77777777" w:rsidTr="00586DC2">
        <w:trPr>
          <w:gridBefore w:val="1"/>
          <w:wBefore w:w="108" w:type="dxa"/>
        </w:trPr>
        <w:tc>
          <w:tcPr>
            <w:tcW w:w="2448" w:type="dxa"/>
          </w:tcPr>
          <w:p w14:paraId="7F91C672" w14:textId="77777777" w:rsidR="00A93DA8" w:rsidRDefault="00E47F6E" w:rsidP="00586DC2">
            <w:pPr>
              <w:tabs>
                <w:tab w:val="left" w:pos="5387"/>
              </w:tabs>
              <w:spacing w:line="280" w:lineRule="atLeast"/>
              <w:ind w:left="360" w:hanging="360"/>
              <w:rPr>
                <w:rFonts w:ascii="Arial" w:hAnsi="Arial"/>
                <w:b/>
                <w:sz w:val="18"/>
              </w:rPr>
            </w:pPr>
            <w:r>
              <w:rPr>
                <w:rFonts w:ascii="Arial" w:hAnsi="Arial"/>
                <w:b/>
                <w:sz w:val="18"/>
              </w:rPr>
              <w:lastRenderedPageBreak/>
              <w:t>3.</w:t>
            </w:r>
            <w:r>
              <w:rPr>
                <w:rFonts w:ascii="Arial" w:hAnsi="Arial"/>
                <w:b/>
                <w:sz w:val="18"/>
              </w:rPr>
              <w:tab/>
              <w:t>Valorisation - Table de Capitalisation</w:t>
            </w:r>
          </w:p>
        </w:tc>
        <w:tc>
          <w:tcPr>
            <w:tcW w:w="7272" w:type="dxa"/>
            <w:gridSpan w:val="4"/>
          </w:tcPr>
          <w:p w14:paraId="1676ED37" w14:textId="225EDBAC" w:rsidR="00A93DA8" w:rsidRDefault="00E47F6E" w:rsidP="00586DC2">
            <w:pPr>
              <w:spacing w:line="280" w:lineRule="atLeast"/>
              <w:ind w:left="-2" w:firstLine="7"/>
              <w:jc w:val="both"/>
              <w:rPr>
                <w:rFonts w:ascii="Arial" w:hAnsi="Arial"/>
                <w:sz w:val="18"/>
              </w:rPr>
            </w:pPr>
            <w:r>
              <w:rPr>
                <w:rFonts w:ascii="Arial" w:hAnsi="Arial"/>
                <w:sz w:val="18"/>
              </w:rPr>
              <w:t>Sur la base des informations transmises à ce jour, la valorisation de la Société avant l’Investissement sera de [_____]</w:t>
            </w:r>
            <w:r w:rsidR="00836A8C">
              <w:rPr>
                <w:rFonts w:ascii="Arial" w:hAnsi="Arial"/>
                <w:sz w:val="18"/>
              </w:rPr>
              <w:t> €</w:t>
            </w:r>
            <w:r>
              <w:rPr>
                <w:rFonts w:ascii="Arial" w:hAnsi="Arial"/>
                <w:sz w:val="18"/>
              </w:rPr>
              <w:t xml:space="preserve"> pour [_____] actions existantes sur une base pleinement diluée (« </w:t>
            </w:r>
            <w:proofErr w:type="spellStart"/>
            <w:r w:rsidRPr="00B34A50">
              <w:rPr>
                <w:rFonts w:ascii="Arial" w:hAnsi="Arial"/>
                <w:i/>
                <w:sz w:val="18"/>
              </w:rPr>
              <w:t>pre</w:t>
            </w:r>
            <w:proofErr w:type="spellEnd"/>
            <w:r w:rsidRPr="00B34A50">
              <w:rPr>
                <w:rFonts w:ascii="Arial" w:hAnsi="Arial"/>
                <w:i/>
                <w:sz w:val="18"/>
              </w:rPr>
              <w:t xml:space="preserve">-money </w:t>
            </w:r>
            <w:proofErr w:type="spellStart"/>
            <w:r w:rsidRPr="00B34A50">
              <w:rPr>
                <w:rFonts w:ascii="Arial" w:hAnsi="Arial"/>
                <w:i/>
                <w:sz w:val="18"/>
              </w:rPr>
              <w:t>fully</w:t>
            </w:r>
            <w:proofErr w:type="spellEnd"/>
            <w:r w:rsidRPr="00B34A50">
              <w:rPr>
                <w:rFonts w:ascii="Arial" w:hAnsi="Arial"/>
                <w:i/>
                <w:sz w:val="18"/>
              </w:rPr>
              <w:t xml:space="preserve"> </w:t>
            </w:r>
            <w:proofErr w:type="spellStart"/>
            <w:r w:rsidRPr="00B34A50">
              <w:rPr>
                <w:rFonts w:ascii="Arial" w:hAnsi="Arial"/>
                <w:i/>
                <w:sz w:val="18"/>
              </w:rPr>
              <w:t>diluted</w:t>
            </w:r>
            <w:proofErr w:type="spellEnd"/>
            <w:r>
              <w:rPr>
                <w:rFonts w:ascii="Arial" w:hAnsi="Arial"/>
                <w:sz w:val="18"/>
              </w:rPr>
              <w:t xml:space="preserve"> »). </w:t>
            </w:r>
          </w:p>
          <w:p w14:paraId="6B771CBD" w14:textId="77777777" w:rsidR="00A93DA8" w:rsidRDefault="00E47F6E" w:rsidP="00586DC2">
            <w:pPr>
              <w:spacing w:line="280" w:lineRule="atLeast"/>
              <w:ind w:left="12" w:firstLine="7"/>
              <w:jc w:val="both"/>
              <w:rPr>
                <w:rFonts w:ascii="Arial" w:hAnsi="Arial"/>
                <w:sz w:val="18"/>
              </w:rPr>
            </w:pPr>
            <w:r>
              <w:rPr>
                <w:rFonts w:ascii="Arial" w:hAnsi="Arial"/>
                <w:sz w:val="18"/>
              </w:rPr>
              <w:t xml:space="preserve">Sur la base de cette valorisation : </w:t>
            </w:r>
          </w:p>
          <w:p w14:paraId="53965C9F" w14:textId="2C1E2908" w:rsidR="00A93DA8" w:rsidRDefault="00E47F6E" w:rsidP="006B660F">
            <w:pPr>
              <w:numPr>
                <w:ilvl w:val="1"/>
                <w:numId w:val="32"/>
              </w:numPr>
              <w:tabs>
                <w:tab w:val="clear" w:pos="1815"/>
                <w:tab w:val="num" w:pos="684"/>
              </w:tabs>
              <w:spacing w:after="0" w:line="280" w:lineRule="atLeast"/>
              <w:ind w:left="684" w:hanging="360"/>
              <w:jc w:val="both"/>
              <w:rPr>
                <w:rFonts w:ascii="Arial" w:hAnsi="Arial"/>
                <w:sz w:val="18"/>
              </w:rPr>
            </w:pPr>
            <w:proofErr w:type="gramStart"/>
            <w:r>
              <w:rPr>
                <w:rFonts w:ascii="Arial" w:hAnsi="Arial"/>
                <w:sz w:val="18"/>
              </w:rPr>
              <w:t>les</w:t>
            </w:r>
            <w:proofErr w:type="gramEnd"/>
            <w:r>
              <w:rPr>
                <w:rFonts w:ascii="Arial" w:hAnsi="Arial"/>
                <w:sz w:val="18"/>
              </w:rPr>
              <w:t xml:space="preserve"> actions </w:t>
            </w:r>
            <w:r w:rsidRPr="004F06FD">
              <w:rPr>
                <w:rFonts w:ascii="Arial" w:hAnsi="Arial"/>
                <w:sz w:val="18"/>
              </w:rPr>
              <w:t xml:space="preserve">émises </w:t>
            </w:r>
            <w:r>
              <w:rPr>
                <w:rFonts w:ascii="Arial" w:hAnsi="Arial"/>
                <w:sz w:val="18"/>
              </w:rPr>
              <w:t>au titre de l’Augmentation de Capital le seront pour un prix par action de [___]</w:t>
            </w:r>
            <w:r w:rsidR="00836A8C">
              <w:rPr>
                <w:rFonts w:ascii="Arial" w:hAnsi="Arial"/>
                <w:sz w:val="18"/>
              </w:rPr>
              <w:t> €</w:t>
            </w:r>
            <w:r>
              <w:rPr>
                <w:rFonts w:ascii="Arial" w:hAnsi="Arial"/>
                <w:sz w:val="18"/>
              </w:rPr>
              <w:t> ; et</w:t>
            </w:r>
          </w:p>
          <w:p w14:paraId="4A6C1135" w14:textId="77777777" w:rsidR="00A93DA8" w:rsidRDefault="00A93DA8" w:rsidP="00586DC2">
            <w:pPr>
              <w:tabs>
                <w:tab w:val="num" w:pos="684"/>
              </w:tabs>
              <w:spacing w:line="280" w:lineRule="atLeast"/>
              <w:ind w:left="684" w:hanging="360"/>
              <w:jc w:val="both"/>
              <w:rPr>
                <w:rFonts w:ascii="Arial" w:hAnsi="Arial"/>
                <w:sz w:val="18"/>
              </w:rPr>
            </w:pPr>
          </w:p>
          <w:p w14:paraId="2EDD091A" w14:textId="1C18DFB1" w:rsidR="00A93DA8" w:rsidRDefault="00E47F6E" w:rsidP="006B660F">
            <w:pPr>
              <w:numPr>
                <w:ilvl w:val="1"/>
                <w:numId w:val="32"/>
              </w:numPr>
              <w:tabs>
                <w:tab w:val="clear" w:pos="1815"/>
                <w:tab w:val="num" w:pos="684"/>
              </w:tabs>
              <w:spacing w:after="0" w:line="280" w:lineRule="atLeast"/>
              <w:ind w:left="684" w:hanging="360"/>
              <w:jc w:val="both"/>
              <w:rPr>
                <w:rFonts w:ascii="Arial" w:hAnsi="Arial"/>
                <w:sz w:val="18"/>
              </w:rPr>
            </w:pPr>
            <w:proofErr w:type="gramStart"/>
            <w:r>
              <w:rPr>
                <w:rFonts w:ascii="Arial" w:hAnsi="Arial"/>
                <w:sz w:val="18"/>
              </w:rPr>
              <w:t>après</w:t>
            </w:r>
            <w:proofErr w:type="gramEnd"/>
            <w:r>
              <w:rPr>
                <w:rFonts w:ascii="Arial" w:hAnsi="Arial"/>
                <w:sz w:val="18"/>
              </w:rPr>
              <w:t xml:space="preserve"> réalisation de l’Augmentation de Capital, les Investisseurs détiendront [___]</w:t>
            </w:r>
            <w:r w:rsidR="00836A8C">
              <w:rPr>
                <w:rFonts w:ascii="Arial" w:hAnsi="Arial"/>
                <w:sz w:val="18"/>
              </w:rPr>
              <w:t> %</w:t>
            </w:r>
            <w:r>
              <w:rPr>
                <w:rFonts w:ascii="Arial" w:hAnsi="Arial"/>
                <w:sz w:val="18"/>
              </w:rPr>
              <w:t xml:space="preserve"> du capital et des droits de vote de la Société et [___]% sur une base pleinement diluée (« </w:t>
            </w:r>
            <w:r w:rsidRPr="004C3295">
              <w:rPr>
                <w:rFonts w:ascii="Arial" w:hAnsi="Arial"/>
                <w:i/>
                <w:sz w:val="18"/>
              </w:rPr>
              <w:t xml:space="preserve">post money </w:t>
            </w:r>
            <w:proofErr w:type="spellStart"/>
            <w:r w:rsidRPr="004C3295">
              <w:rPr>
                <w:rFonts w:ascii="Arial" w:hAnsi="Arial"/>
                <w:i/>
                <w:sz w:val="18"/>
              </w:rPr>
              <w:t>fully</w:t>
            </w:r>
            <w:proofErr w:type="spellEnd"/>
            <w:r w:rsidRPr="004C3295">
              <w:rPr>
                <w:rFonts w:ascii="Arial" w:hAnsi="Arial"/>
                <w:i/>
                <w:sz w:val="18"/>
              </w:rPr>
              <w:t xml:space="preserve"> </w:t>
            </w:r>
            <w:proofErr w:type="spellStart"/>
            <w:r w:rsidRPr="004C3295">
              <w:rPr>
                <w:rFonts w:ascii="Arial" w:hAnsi="Arial"/>
                <w:i/>
                <w:sz w:val="18"/>
              </w:rPr>
              <w:t>diluted</w:t>
            </w:r>
            <w:proofErr w:type="spellEnd"/>
            <w:r>
              <w:rPr>
                <w:rFonts w:ascii="Arial" w:hAnsi="Arial"/>
                <w:sz w:val="18"/>
              </w:rPr>
              <w:t> »).</w:t>
            </w:r>
          </w:p>
          <w:p w14:paraId="70B30508" w14:textId="77777777" w:rsidR="00A93DA8" w:rsidRDefault="00A93DA8" w:rsidP="00586DC2">
            <w:pPr>
              <w:spacing w:line="280" w:lineRule="atLeast"/>
              <w:ind w:left="12" w:firstLine="7"/>
              <w:jc w:val="both"/>
              <w:rPr>
                <w:rFonts w:ascii="Arial" w:hAnsi="Arial"/>
                <w:sz w:val="18"/>
              </w:rPr>
            </w:pPr>
          </w:p>
          <w:p w14:paraId="1ED4F4E7" w14:textId="77777777" w:rsidR="00A93DA8" w:rsidRDefault="00E47F6E" w:rsidP="00586DC2">
            <w:pPr>
              <w:spacing w:line="280" w:lineRule="atLeast"/>
              <w:ind w:left="12" w:firstLine="7"/>
              <w:jc w:val="both"/>
              <w:rPr>
                <w:rFonts w:ascii="Arial" w:hAnsi="Arial"/>
                <w:sz w:val="18"/>
              </w:rPr>
            </w:pPr>
            <w:r>
              <w:rPr>
                <w:rFonts w:ascii="Arial" w:hAnsi="Arial"/>
                <w:sz w:val="18"/>
              </w:rPr>
              <w:t>Toutefois, cette valorisation et la part du capital détenue par les Investisseurs seront susceptibles d’évoluer en fonction des mécanismes d’ajustement décrits ci-après.</w:t>
            </w:r>
          </w:p>
          <w:p w14:paraId="6AC3F218" w14:textId="77777777" w:rsidR="00A93DA8" w:rsidRDefault="00E47F6E" w:rsidP="00586DC2">
            <w:pPr>
              <w:spacing w:line="280" w:lineRule="atLeast"/>
              <w:ind w:left="12"/>
              <w:jc w:val="both"/>
              <w:rPr>
                <w:rFonts w:ascii="Arial" w:hAnsi="Arial"/>
                <w:sz w:val="18"/>
              </w:rPr>
            </w:pPr>
            <w:r>
              <w:rPr>
                <w:rFonts w:ascii="Arial" w:hAnsi="Arial"/>
                <w:sz w:val="18"/>
              </w:rPr>
              <w:t xml:space="preserve">La répartition du capital après la réalisation de l’Investissement, avec l’indication de la part respective des Fondateurs et des Investisseurs dans le capital de la Société, figure dans le projet de Table de Capitalisation présenté en </w:t>
            </w:r>
            <w:r>
              <w:rPr>
                <w:rFonts w:ascii="Arial" w:hAnsi="Arial"/>
                <w:b/>
                <w:sz w:val="18"/>
                <w:u w:val="single"/>
              </w:rPr>
              <w:t>Annexe B</w:t>
            </w:r>
            <w:r>
              <w:rPr>
                <w:rFonts w:ascii="Arial" w:hAnsi="Arial"/>
                <w:sz w:val="18"/>
              </w:rPr>
              <w:t xml:space="preserve">. </w:t>
            </w:r>
          </w:p>
          <w:p w14:paraId="7A2B7B0D" w14:textId="77777777" w:rsidR="00A93DA8" w:rsidRDefault="00E47F6E" w:rsidP="00586DC2">
            <w:pPr>
              <w:spacing w:line="280" w:lineRule="atLeast"/>
              <w:ind w:left="12"/>
              <w:jc w:val="both"/>
              <w:rPr>
                <w:rFonts w:ascii="Arial" w:hAnsi="Arial"/>
                <w:sz w:val="18"/>
              </w:rPr>
            </w:pPr>
            <w:r>
              <w:rPr>
                <w:rFonts w:ascii="Arial" w:hAnsi="Arial"/>
                <w:sz w:val="18"/>
              </w:rPr>
              <w:t>Les actions existantes à ce jour sont [toutes des actions ordinaires] et sont intégralement souscrites et libérées.</w:t>
            </w:r>
          </w:p>
          <w:p w14:paraId="711C96FC" w14:textId="77777777" w:rsidR="00A93DA8" w:rsidRDefault="00E47F6E" w:rsidP="00586DC2">
            <w:pPr>
              <w:spacing w:line="280" w:lineRule="atLeast"/>
              <w:ind w:left="12"/>
              <w:jc w:val="both"/>
              <w:rPr>
                <w:rFonts w:ascii="Arial" w:hAnsi="Arial"/>
                <w:sz w:val="18"/>
              </w:rPr>
            </w:pPr>
            <w:r>
              <w:rPr>
                <w:rFonts w:ascii="Arial" w:hAnsi="Arial"/>
                <w:sz w:val="18"/>
              </w:rPr>
              <w:t xml:space="preserve">Il est fait l’hypothèse à ce stade qu’il n’existe pas de financement de la Société par voie d’emprunt (obligataire, bancaire, leasing), assorti ou non de droits d’accès au capital </w:t>
            </w:r>
            <w:proofErr w:type="gramStart"/>
            <w:r>
              <w:rPr>
                <w:rFonts w:ascii="Arial" w:hAnsi="Arial"/>
                <w:sz w:val="18"/>
              </w:rPr>
              <w:t>[,à</w:t>
            </w:r>
            <w:proofErr w:type="gramEnd"/>
            <w:r>
              <w:rPr>
                <w:rFonts w:ascii="Arial" w:hAnsi="Arial"/>
                <w:sz w:val="18"/>
              </w:rPr>
              <w:t xml:space="preserve"> l’exception de ce qui est décrit en </w:t>
            </w:r>
            <w:r w:rsidRPr="004F06FD">
              <w:rPr>
                <w:rFonts w:ascii="Arial" w:hAnsi="Arial"/>
                <w:b/>
                <w:sz w:val="18"/>
                <w:u w:val="single"/>
              </w:rPr>
              <w:t xml:space="preserve">Annexe </w:t>
            </w:r>
            <w:r>
              <w:rPr>
                <w:rFonts w:ascii="Arial" w:hAnsi="Arial"/>
                <w:b/>
                <w:sz w:val="18"/>
                <w:u w:val="single"/>
              </w:rPr>
              <w:t>[A]</w:t>
            </w:r>
            <w:r>
              <w:rPr>
                <w:rFonts w:ascii="Arial" w:hAnsi="Arial"/>
                <w:sz w:val="18"/>
              </w:rPr>
              <w:t>].</w:t>
            </w:r>
          </w:p>
          <w:p w14:paraId="70D925B9" w14:textId="77777777" w:rsidR="00A93DA8" w:rsidRDefault="00A93DA8" w:rsidP="00586DC2">
            <w:pPr>
              <w:pStyle w:val="Retraitcorpsdetexte3"/>
              <w:spacing w:line="280" w:lineRule="atLeast"/>
              <w:ind w:left="0" w:firstLine="0"/>
              <w:rPr>
                <w:rFonts w:ascii="Arial" w:hAnsi="Arial"/>
                <w:sz w:val="18"/>
              </w:rPr>
            </w:pPr>
          </w:p>
        </w:tc>
      </w:tr>
      <w:tr w:rsidR="00927BD7" w14:paraId="31837B50" w14:textId="77777777" w:rsidTr="00586DC2">
        <w:trPr>
          <w:gridBefore w:val="1"/>
          <w:wBefore w:w="108" w:type="dxa"/>
        </w:trPr>
        <w:tc>
          <w:tcPr>
            <w:tcW w:w="2448" w:type="dxa"/>
          </w:tcPr>
          <w:p w14:paraId="09581977" w14:textId="77777777" w:rsidR="00A93DA8" w:rsidRDefault="00E47F6E" w:rsidP="00586DC2">
            <w:pPr>
              <w:tabs>
                <w:tab w:val="left" w:pos="5387"/>
              </w:tabs>
              <w:spacing w:line="280" w:lineRule="atLeast"/>
              <w:ind w:left="360" w:hanging="360"/>
              <w:rPr>
                <w:rFonts w:ascii="Arial" w:hAnsi="Arial"/>
                <w:b/>
                <w:sz w:val="18"/>
              </w:rPr>
            </w:pPr>
            <w:r>
              <w:rPr>
                <w:rFonts w:ascii="Arial" w:hAnsi="Arial"/>
                <w:b/>
                <w:sz w:val="18"/>
              </w:rPr>
              <w:t>4.</w:t>
            </w:r>
            <w:r>
              <w:rPr>
                <w:rFonts w:ascii="Arial" w:hAnsi="Arial"/>
                <w:b/>
                <w:sz w:val="18"/>
              </w:rPr>
              <w:tab/>
              <w:t>Plan d’intéressement</w:t>
            </w:r>
          </w:p>
        </w:tc>
        <w:tc>
          <w:tcPr>
            <w:tcW w:w="7272" w:type="dxa"/>
            <w:gridSpan w:val="4"/>
          </w:tcPr>
          <w:p w14:paraId="13D5A248" w14:textId="77777777" w:rsidR="00A93DA8" w:rsidRDefault="00E47F6E" w:rsidP="00586DC2">
            <w:pPr>
              <w:spacing w:line="280" w:lineRule="atLeast"/>
              <w:ind w:left="26" w:hanging="7"/>
              <w:jc w:val="both"/>
              <w:rPr>
                <w:rFonts w:ascii="Arial" w:hAnsi="Arial"/>
                <w:sz w:val="18"/>
              </w:rPr>
            </w:pPr>
            <w:r>
              <w:rPr>
                <w:rFonts w:ascii="Arial" w:hAnsi="Arial"/>
                <w:sz w:val="18"/>
              </w:rPr>
              <w:t>Un plan d’intéressement des dirigeants et salariés de la Société [existe] / [sera mis en place à la suite de l’Augmentation de Capital] (le « </w:t>
            </w:r>
            <w:r>
              <w:rPr>
                <w:rFonts w:ascii="Arial" w:hAnsi="Arial"/>
                <w:b/>
                <w:sz w:val="18"/>
              </w:rPr>
              <w:t>Plan d’Intéressement</w:t>
            </w:r>
            <w:r>
              <w:rPr>
                <w:rFonts w:ascii="Arial" w:hAnsi="Arial"/>
                <w:sz w:val="18"/>
              </w:rPr>
              <w:t xml:space="preserve"> »). </w:t>
            </w:r>
          </w:p>
          <w:p w14:paraId="05BF528A" w14:textId="014A3D3B" w:rsidR="00A93DA8" w:rsidRDefault="00E47F6E" w:rsidP="00586DC2">
            <w:pPr>
              <w:spacing w:line="280" w:lineRule="atLeast"/>
              <w:ind w:left="26" w:hanging="7"/>
              <w:jc w:val="both"/>
              <w:rPr>
                <w:rFonts w:ascii="Arial" w:hAnsi="Arial"/>
                <w:sz w:val="18"/>
              </w:rPr>
            </w:pPr>
            <w:r>
              <w:rPr>
                <w:rFonts w:ascii="Arial" w:hAnsi="Arial"/>
                <w:sz w:val="18"/>
              </w:rPr>
              <w:t>Ce plan a pour objet</w:t>
            </w:r>
            <w:r w:rsidR="00836A8C">
              <w:rPr>
                <w:rFonts w:ascii="Arial" w:hAnsi="Arial"/>
                <w:sz w:val="18"/>
              </w:rPr>
              <w:t xml:space="preserve"> </w:t>
            </w:r>
            <w:r>
              <w:rPr>
                <w:rFonts w:ascii="Arial" w:hAnsi="Arial"/>
                <w:sz w:val="18"/>
              </w:rPr>
              <w:t>:</w:t>
            </w:r>
          </w:p>
          <w:p w14:paraId="17CE3C52" w14:textId="181BAF31" w:rsidR="00A93DA8" w:rsidRDefault="00E47F6E" w:rsidP="006B660F">
            <w:pPr>
              <w:numPr>
                <w:ilvl w:val="1"/>
                <w:numId w:val="32"/>
              </w:numPr>
              <w:tabs>
                <w:tab w:val="clear" w:pos="1815"/>
                <w:tab w:val="num" w:pos="1044"/>
              </w:tabs>
              <w:spacing w:after="0" w:line="280" w:lineRule="atLeast"/>
              <w:ind w:left="1044" w:hanging="360"/>
              <w:jc w:val="both"/>
              <w:rPr>
                <w:rFonts w:ascii="Arial" w:hAnsi="Arial"/>
                <w:sz w:val="18"/>
              </w:rPr>
            </w:pPr>
            <w:proofErr w:type="gramStart"/>
            <w:r>
              <w:rPr>
                <w:rFonts w:ascii="Arial" w:hAnsi="Arial"/>
                <w:sz w:val="18"/>
              </w:rPr>
              <w:t>l’émission</w:t>
            </w:r>
            <w:proofErr w:type="gramEnd"/>
            <w:r>
              <w:rPr>
                <w:rFonts w:ascii="Arial" w:hAnsi="Arial"/>
                <w:sz w:val="18"/>
              </w:rPr>
              <w:t xml:space="preserve"> de [_____] [bons de souscription de parts de créateurs d’entreprise (les « </w:t>
            </w:r>
            <w:r w:rsidRPr="00AB484D">
              <w:rPr>
                <w:rFonts w:ascii="Arial" w:hAnsi="Arial"/>
                <w:b/>
                <w:sz w:val="18"/>
              </w:rPr>
              <w:t>BSPCE</w:t>
            </w:r>
            <w:r>
              <w:rPr>
                <w:rFonts w:ascii="Arial" w:hAnsi="Arial"/>
                <w:sz w:val="18"/>
              </w:rPr>
              <w:t> »), représentant [____]</w:t>
            </w:r>
            <w:r w:rsidR="00836A8C">
              <w:rPr>
                <w:rFonts w:ascii="Arial" w:hAnsi="Arial"/>
                <w:sz w:val="18"/>
              </w:rPr>
              <w:t> %</w:t>
            </w:r>
            <w:r>
              <w:rPr>
                <w:rFonts w:ascii="Arial" w:hAnsi="Arial"/>
                <w:sz w:val="18"/>
              </w:rPr>
              <w:t xml:space="preserve"> du capital sur une base pleinement diluée [avant / après] réalisation de l’Investissement. Sous réserve des conditions du </w:t>
            </w:r>
            <w:proofErr w:type="spellStart"/>
            <w:r w:rsidRPr="000F1DE4">
              <w:rPr>
                <w:rFonts w:ascii="Arial" w:hAnsi="Arial"/>
                <w:i/>
                <w:sz w:val="18"/>
              </w:rPr>
              <w:t>vesting</w:t>
            </w:r>
            <w:proofErr w:type="spellEnd"/>
            <w:r>
              <w:rPr>
                <w:rFonts w:ascii="Arial" w:hAnsi="Arial"/>
                <w:sz w:val="18"/>
              </w:rPr>
              <w:t>, chaque BSPCE</w:t>
            </w:r>
            <w:r w:rsidR="00494FA1">
              <w:rPr>
                <w:rFonts w:ascii="Arial" w:hAnsi="Arial"/>
                <w:sz w:val="18"/>
              </w:rPr>
              <w:t xml:space="preserve"> </w:t>
            </w:r>
            <w:r>
              <w:rPr>
                <w:rFonts w:ascii="Arial" w:hAnsi="Arial"/>
                <w:sz w:val="18"/>
              </w:rPr>
              <w:t xml:space="preserve">donne le droit de souscrire une action ordinaire [à un prix au moins égal à celui payé pour les actions souscrites lors de l’Augmentation de Capital]. </w:t>
            </w:r>
          </w:p>
          <w:p w14:paraId="5DECD481" w14:textId="77777777" w:rsidR="00A93DA8" w:rsidRDefault="00E47F6E" w:rsidP="006B660F">
            <w:pPr>
              <w:numPr>
                <w:ilvl w:val="1"/>
                <w:numId w:val="32"/>
              </w:numPr>
              <w:tabs>
                <w:tab w:val="clear" w:pos="1815"/>
                <w:tab w:val="num" w:pos="1044"/>
              </w:tabs>
              <w:spacing w:after="0" w:line="280" w:lineRule="atLeast"/>
              <w:ind w:left="1044" w:hanging="360"/>
              <w:jc w:val="both"/>
              <w:rPr>
                <w:rFonts w:ascii="Arial" w:hAnsi="Arial"/>
                <w:sz w:val="18"/>
              </w:rPr>
            </w:pPr>
            <w:proofErr w:type="gramStart"/>
            <w:r>
              <w:rPr>
                <w:rFonts w:ascii="Arial" w:hAnsi="Arial"/>
                <w:sz w:val="18"/>
              </w:rPr>
              <w:t>l’émission</w:t>
            </w:r>
            <w:proofErr w:type="gramEnd"/>
            <w:r>
              <w:rPr>
                <w:rFonts w:ascii="Arial" w:hAnsi="Arial"/>
                <w:sz w:val="18"/>
              </w:rPr>
              <w:t xml:space="preserve"> de [_____] actions gratuites ordinaires de la Société.</w:t>
            </w:r>
          </w:p>
          <w:p w14:paraId="61A133F9" w14:textId="77777777" w:rsidR="00A93DA8" w:rsidRDefault="00E47F6E" w:rsidP="00586DC2">
            <w:pPr>
              <w:spacing w:after="0" w:line="280" w:lineRule="atLeast"/>
              <w:ind w:left="1044"/>
              <w:jc w:val="both"/>
              <w:rPr>
                <w:rFonts w:ascii="Arial" w:hAnsi="Arial"/>
                <w:sz w:val="18"/>
              </w:rPr>
            </w:pPr>
            <w:r>
              <w:rPr>
                <w:rFonts w:ascii="Arial" w:hAnsi="Arial"/>
                <w:sz w:val="18"/>
              </w:rPr>
              <w:t>.</w:t>
            </w:r>
          </w:p>
          <w:p w14:paraId="0053D2DE" w14:textId="77777777" w:rsidR="00A93DA8" w:rsidRDefault="00A93DA8" w:rsidP="00586DC2">
            <w:pPr>
              <w:spacing w:line="280" w:lineRule="atLeast"/>
              <w:jc w:val="both"/>
              <w:rPr>
                <w:rFonts w:ascii="Arial" w:hAnsi="Arial"/>
                <w:sz w:val="18"/>
              </w:rPr>
            </w:pPr>
          </w:p>
          <w:p w14:paraId="2ACD4858" w14:textId="77777777" w:rsidR="00A93DA8" w:rsidRDefault="00E47F6E" w:rsidP="00586DC2">
            <w:pPr>
              <w:spacing w:line="280" w:lineRule="atLeast"/>
              <w:jc w:val="both"/>
              <w:rPr>
                <w:rFonts w:ascii="Arial" w:hAnsi="Arial"/>
                <w:b/>
                <w:i/>
                <w:sz w:val="18"/>
              </w:rPr>
            </w:pPr>
            <w:r w:rsidRPr="0027135E">
              <w:rPr>
                <w:rFonts w:ascii="Arial" w:hAnsi="Arial"/>
                <w:b/>
                <w:i/>
                <w:sz w:val="18"/>
                <w:highlight w:val="yellow"/>
              </w:rPr>
              <w:t>[Note : le choix d’un mécanisme d’intéressement approprié doit faire l’objet d’une analyse financière, juridique et f</w:t>
            </w:r>
            <w:r>
              <w:rPr>
                <w:rFonts w:ascii="Arial" w:hAnsi="Arial"/>
                <w:b/>
                <w:i/>
                <w:sz w:val="18"/>
                <w:highlight w:val="yellow"/>
              </w:rPr>
              <w:t>is</w:t>
            </w:r>
            <w:r w:rsidRPr="0027135E">
              <w:rPr>
                <w:rFonts w:ascii="Arial" w:hAnsi="Arial"/>
                <w:b/>
                <w:i/>
                <w:sz w:val="18"/>
                <w:highlight w:val="yellow"/>
              </w:rPr>
              <w:t>cale spécifique</w:t>
            </w:r>
            <w:r>
              <w:rPr>
                <w:rFonts w:ascii="Arial" w:hAnsi="Arial"/>
                <w:b/>
                <w:i/>
                <w:sz w:val="18"/>
                <w:highlight w:val="yellow"/>
              </w:rPr>
              <w:t xml:space="preserve">. France Invest promeut le partage de la valeur créée par les parties prenantes d’un projet entrepreneurial, en tenant compte des risques pris et de la contribution de chacun d’elles (Charte d’engagement des Investisseurs pour la Croissance – Juin 2008 Mise à jour en Février 2014). France Invest milite également pour le développement des outils d’intéressement des salariés et dirigeants à la plus-value capitalistique de leurs investissements, pour plus de détails sur les plans d’intéressement </w:t>
            </w:r>
            <w:proofErr w:type="gramStart"/>
            <w:r>
              <w:rPr>
                <w:rFonts w:ascii="Arial" w:hAnsi="Arial"/>
                <w:b/>
                <w:i/>
                <w:sz w:val="18"/>
                <w:highlight w:val="yellow"/>
              </w:rPr>
              <w:t>voir</w:t>
            </w:r>
            <w:proofErr w:type="gramEnd"/>
            <w:r>
              <w:rPr>
                <w:rFonts w:ascii="Arial" w:hAnsi="Arial"/>
                <w:b/>
                <w:i/>
                <w:sz w:val="18"/>
                <w:highlight w:val="yellow"/>
              </w:rPr>
              <w:t xml:space="preserve"> </w:t>
            </w:r>
            <w:r w:rsidR="00494FA1">
              <w:rPr>
                <w:rFonts w:ascii="Arial" w:hAnsi="Arial"/>
                <w:b/>
                <w:i/>
                <w:sz w:val="18"/>
                <w:highlight w:val="yellow"/>
              </w:rPr>
              <w:t>Chapitre 1.2.4</w:t>
            </w:r>
            <w:r>
              <w:rPr>
                <w:rFonts w:ascii="Arial" w:hAnsi="Arial"/>
                <w:b/>
                <w:i/>
                <w:sz w:val="18"/>
                <w:highlight w:val="yellow"/>
              </w:rPr>
              <w:t xml:space="preserve"> </w:t>
            </w:r>
            <w:r w:rsidR="00494FA1">
              <w:rPr>
                <w:rFonts w:ascii="Arial" w:hAnsi="Arial"/>
                <w:b/>
                <w:i/>
                <w:sz w:val="18"/>
                <w:highlight w:val="yellow"/>
              </w:rPr>
              <w:t xml:space="preserve">du </w:t>
            </w:r>
            <w:r>
              <w:rPr>
                <w:rFonts w:ascii="Arial" w:hAnsi="Arial"/>
                <w:b/>
                <w:i/>
                <w:sz w:val="18"/>
                <w:highlight w:val="yellow"/>
              </w:rPr>
              <w:t>Guide</w:t>
            </w:r>
            <w:r w:rsidRPr="0027135E">
              <w:rPr>
                <w:rFonts w:ascii="Arial" w:hAnsi="Arial"/>
                <w:b/>
                <w:i/>
                <w:sz w:val="18"/>
                <w:highlight w:val="yellow"/>
              </w:rPr>
              <w:t>].</w:t>
            </w:r>
          </w:p>
          <w:p w14:paraId="205D2C91" w14:textId="77777777" w:rsidR="00A93DA8" w:rsidRDefault="00A93DA8" w:rsidP="00586DC2">
            <w:pPr>
              <w:spacing w:line="280" w:lineRule="atLeast"/>
              <w:ind w:left="26"/>
              <w:jc w:val="both"/>
              <w:rPr>
                <w:rFonts w:ascii="Arial" w:hAnsi="Arial"/>
                <w:caps/>
                <w:sz w:val="18"/>
              </w:rPr>
            </w:pPr>
          </w:p>
        </w:tc>
      </w:tr>
      <w:tr w:rsidR="00927BD7" w14:paraId="6E94827A" w14:textId="77777777" w:rsidTr="00586DC2">
        <w:trPr>
          <w:gridBefore w:val="1"/>
          <w:wBefore w:w="108" w:type="dxa"/>
        </w:trPr>
        <w:tc>
          <w:tcPr>
            <w:tcW w:w="2448" w:type="dxa"/>
          </w:tcPr>
          <w:p w14:paraId="1C1E6E3A" w14:textId="77777777" w:rsidR="00A93DA8" w:rsidRDefault="00E47F6E" w:rsidP="00586DC2">
            <w:pPr>
              <w:tabs>
                <w:tab w:val="left" w:pos="5387"/>
              </w:tabs>
              <w:spacing w:line="280" w:lineRule="atLeast"/>
              <w:ind w:left="360" w:hanging="360"/>
              <w:rPr>
                <w:rFonts w:ascii="Arial" w:hAnsi="Arial"/>
                <w:b/>
                <w:sz w:val="18"/>
              </w:rPr>
            </w:pPr>
            <w:r>
              <w:lastRenderedPageBreak/>
              <w:br w:type="page"/>
            </w:r>
            <w:r>
              <w:rPr>
                <w:rFonts w:ascii="Arial" w:hAnsi="Arial"/>
                <w:b/>
                <w:sz w:val="18"/>
              </w:rPr>
              <w:t>5.</w:t>
            </w:r>
            <w:r>
              <w:rPr>
                <w:rFonts w:ascii="Arial" w:hAnsi="Arial"/>
                <w:b/>
                <w:sz w:val="18"/>
              </w:rPr>
              <w:tab/>
              <w:t>Actions émises – Nombre - Prix - Droits</w:t>
            </w:r>
          </w:p>
        </w:tc>
        <w:tc>
          <w:tcPr>
            <w:tcW w:w="7272" w:type="dxa"/>
            <w:gridSpan w:val="4"/>
          </w:tcPr>
          <w:p w14:paraId="56776975" w14:textId="5A424690" w:rsidR="00A93DA8" w:rsidRDefault="00E47F6E" w:rsidP="006B660F">
            <w:pPr>
              <w:pStyle w:val="Retraitcorpsdetexte"/>
              <w:numPr>
                <w:ilvl w:val="0"/>
                <w:numId w:val="32"/>
              </w:numPr>
              <w:spacing w:line="280" w:lineRule="atLeast"/>
              <w:rPr>
                <w:rFonts w:ascii="Arial" w:hAnsi="Arial"/>
                <w:sz w:val="18"/>
              </w:rPr>
            </w:pPr>
            <w:r>
              <w:rPr>
                <w:rFonts w:ascii="Arial" w:hAnsi="Arial"/>
                <w:sz w:val="18"/>
              </w:rPr>
              <w:t>Il sera émis au titre de l’Augmentation de Capital (Tranche 1) [____] actions, au prix de [___]</w:t>
            </w:r>
            <w:r w:rsidR="00836A8C">
              <w:rPr>
                <w:rFonts w:ascii="Arial" w:hAnsi="Arial"/>
                <w:sz w:val="18"/>
              </w:rPr>
              <w:t> €</w:t>
            </w:r>
            <w:r>
              <w:rPr>
                <w:rFonts w:ascii="Arial" w:hAnsi="Arial"/>
                <w:sz w:val="18"/>
              </w:rPr>
              <w:t xml:space="preserve"> par action (soit [___]</w:t>
            </w:r>
            <w:r w:rsidR="00836A8C">
              <w:rPr>
                <w:rFonts w:ascii="Arial" w:hAnsi="Arial"/>
                <w:sz w:val="18"/>
              </w:rPr>
              <w:t> €</w:t>
            </w:r>
            <w:r>
              <w:rPr>
                <w:rFonts w:ascii="Arial" w:hAnsi="Arial"/>
                <w:sz w:val="18"/>
              </w:rPr>
              <w:t xml:space="preserve"> de valeur nominale et [___]</w:t>
            </w:r>
            <w:r w:rsidR="00836A8C">
              <w:rPr>
                <w:rFonts w:ascii="Arial" w:hAnsi="Arial"/>
                <w:sz w:val="18"/>
              </w:rPr>
              <w:t> €</w:t>
            </w:r>
            <w:r>
              <w:rPr>
                <w:rFonts w:ascii="Arial" w:hAnsi="Arial"/>
                <w:sz w:val="18"/>
              </w:rPr>
              <w:t xml:space="preserve"> de prime d’émission).</w:t>
            </w:r>
          </w:p>
          <w:p w14:paraId="3E1584CC" w14:textId="77777777" w:rsidR="00A93DA8" w:rsidRDefault="00A93DA8" w:rsidP="00586DC2">
            <w:pPr>
              <w:pStyle w:val="Retraitcorpsdetexte"/>
              <w:spacing w:line="280" w:lineRule="atLeast"/>
              <w:ind w:left="360" w:firstLine="0"/>
              <w:rPr>
                <w:rFonts w:ascii="Arial" w:hAnsi="Arial"/>
                <w:sz w:val="18"/>
              </w:rPr>
            </w:pPr>
          </w:p>
          <w:p w14:paraId="5A945109" w14:textId="1DBDEB83" w:rsidR="00A93DA8" w:rsidRDefault="00E47F6E" w:rsidP="006B660F">
            <w:pPr>
              <w:pStyle w:val="Retraitcorpsdetexte"/>
              <w:numPr>
                <w:ilvl w:val="0"/>
                <w:numId w:val="32"/>
              </w:numPr>
              <w:spacing w:line="280" w:lineRule="atLeast"/>
              <w:rPr>
                <w:rFonts w:ascii="Arial" w:hAnsi="Arial"/>
                <w:sz w:val="18"/>
              </w:rPr>
            </w:pPr>
            <w:r>
              <w:rPr>
                <w:rFonts w:ascii="Arial" w:hAnsi="Arial"/>
                <w:sz w:val="18"/>
              </w:rPr>
              <w:t>Il sera émis au titre de la Tranche 2 un nombre d’actions supplémentaire compris entre [___] et [___]. Le prix par action [sera de [___]</w:t>
            </w:r>
            <w:r w:rsidR="00836A8C">
              <w:rPr>
                <w:rFonts w:ascii="Arial" w:hAnsi="Arial"/>
                <w:sz w:val="18"/>
              </w:rPr>
              <w:t> €</w:t>
            </w:r>
            <w:r>
              <w:rPr>
                <w:rFonts w:ascii="Arial" w:hAnsi="Arial"/>
                <w:sz w:val="18"/>
              </w:rPr>
              <w:t>] / [sera compris entre [___]</w:t>
            </w:r>
            <w:r w:rsidR="00836A8C">
              <w:rPr>
                <w:rFonts w:ascii="Arial" w:hAnsi="Arial"/>
                <w:sz w:val="18"/>
              </w:rPr>
              <w:t> €</w:t>
            </w:r>
            <w:r>
              <w:rPr>
                <w:rFonts w:ascii="Arial" w:hAnsi="Arial"/>
                <w:sz w:val="18"/>
              </w:rPr>
              <w:t xml:space="preserve"> et [___]</w:t>
            </w:r>
            <w:r w:rsidR="00836A8C">
              <w:rPr>
                <w:rFonts w:ascii="Arial" w:hAnsi="Arial"/>
                <w:sz w:val="18"/>
              </w:rPr>
              <w:t> €</w:t>
            </w:r>
            <w:r>
              <w:rPr>
                <w:rFonts w:ascii="Arial" w:hAnsi="Arial"/>
                <w:sz w:val="18"/>
              </w:rPr>
              <w:t>, en fonction de la réalisation des Objectifs décrits à la section 2].</w:t>
            </w:r>
          </w:p>
          <w:p w14:paraId="06F5B8B0" w14:textId="77777777" w:rsidR="00A93DA8" w:rsidRPr="008B4124" w:rsidRDefault="00A93DA8" w:rsidP="00586DC2">
            <w:pPr>
              <w:pStyle w:val="Retraitcorpsdetexte"/>
              <w:spacing w:line="280" w:lineRule="atLeast"/>
              <w:ind w:left="360" w:firstLine="0"/>
              <w:rPr>
                <w:rFonts w:ascii="Arial" w:hAnsi="Arial"/>
                <w:b/>
                <w:caps/>
                <w:sz w:val="18"/>
              </w:rPr>
            </w:pPr>
          </w:p>
          <w:p w14:paraId="1BBAF96D" w14:textId="77777777" w:rsidR="00A93DA8" w:rsidRPr="008B4124" w:rsidRDefault="00E47F6E" w:rsidP="006B660F">
            <w:pPr>
              <w:pStyle w:val="Retraitcorpsdetexte"/>
              <w:numPr>
                <w:ilvl w:val="0"/>
                <w:numId w:val="32"/>
              </w:numPr>
              <w:spacing w:line="280" w:lineRule="atLeast"/>
              <w:rPr>
                <w:rFonts w:ascii="Arial" w:hAnsi="Arial"/>
                <w:b/>
                <w:i/>
                <w:caps/>
                <w:sz w:val="18"/>
              </w:rPr>
            </w:pPr>
            <w:r>
              <w:rPr>
                <w:rFonts w:ascii="Arial" w:hAnsi="Arial"/>
                <w:b/>
                <w:sz w:val="18"/>
              </w:rPr>
              <w:t>[</w:t>
            </w:r>
            <w:r w:rsidRPr="008B4124">
              <w:rPr>
                <w:rFonts w:ascii="Arial" w:hAnsi="Arial"/>
                <w:b/>
                <w:i/>
                <w:sz w:val="18"/>
              </w:rPr>
              <w:t xml:space="preserve">Décrire le type de </w:t>
            </w:r>
            <w:r>
              <w:rPr>
                <w:rFonts w:ascii="Arial" w:hAnsi="Arial"/>
                <w:b/>
                <w:i/>
                <w:sz w:val="18"/>
              </w:rPr>
              <w:t xml:space="preserve">titres financiers et de </w:t>
            </w:r>
            <w:r w:rsidRPr="008B4124">
              <w:rPr>
                <w:rFonts w:ascii="Arial" w:hAnsi="Arial"/>
                <w:b/>
                <w:i/>
                <w:sz w:val="18"/>
              </w:rPr>
              <w:t>valeurs mobilières</w:t>
            </w:r>
            <w:r>
              <w:rPr>
                <w:rFonts w:ascii="Arial" w:hAnsi="Arial"/>
                <w:b/>
                <w:i/>
                <w:sz w:val="18"/>
              </w:rPr>
              <w:t xml:space="preserve"> (voir le Glossaire)</w:t>
            </w:r>
            <w:r w:rsidRPr="008B4124">
              <w:rPr>
                <w:rFonts w:ascii="Arial" w:hAnsi="Arial"/>
                <w:b/>
                <w:i/>
                <w:sz w:val="18"/>
              </w:rPr>
              <w:t> :</w:t>
            </w:r>
          </w:p>
          <w:p w14:paraId="6EFF9AFE" w14:textId="77777777" w:rsidR="00A93DA8" w:rsidRPr="008B4124" w:rsidRDefault="00E47F6E" w:rsidP="006B660F">
            <w:pPr>
              <w:pStyle w:val="Retraitcorpsdetexte"/>
              <w:numPr>
                <w:ilvl w:val="0"/>
                <w:numId w:val="33"/>
              </w:numPr>
              <w:spacing w:line="280" w:lineRule="atLeast"/>
              <w:ind w:hanging="381"/>
              <w:rPr>
                <w:rFonts w:ascii="Arial" w:hAnsi="Arial"/>
                <w:b/>
                <w:i/>
                <w:sz w:val="18"/>
              </w:rPr>
            </w:pPr>
            <w:proofErr w:type="gramStart"/>
            <w:r w:rsidRPr="008B4124">
              <w:rPr>
                <w:rFonts w:ascii="Arial" w:hAnsi="Arial"/>
                <w:b/>
                <w:i/>
                <w:sz w:val="18"/>
              </w:rPr>
              <w:t>actions</w:t>
            </w:r>
            <w:proofErr w:type="gramEnd"/>
            <w:r w:rsidRPr="008B4124">
              <w:rPr>
                <w:rFonts w:ascii="Arial" w:hAnsi="Arial"/>
                <w:b/>
                <w:i/>
                <w:sz w:val="18"/>
              </w:rPr>
              <w:t xml:space="preserve"> ordinaires</w:t>
            </w:r>
          </w:p>
          <w:p w14:paraId="5EE9FEA7" w14:textId="77777777" w:rsidR="00A93DA8" w:rsidRPr="008B4124" w:rsidRDefault="00E47F6E" w:rsidP="006B660F">
            <w:pPr>
              <w:pStyle w:val="Retraitcorpsdetexte"/>
              <w:numPr>
                <w:ilvl w:val="0"/>
                <w:numId w:val="33"/>
              </w:numPr>
              <w:spacing w:line="280" w:lineRule="atLeast"/>
              <w:ind w:hanging="381"/>
              <w:rPr>
                <w:rFonts w:ascii="Arial" w:hAnsi="Arial"/>
                <w:i/>
                <w:caps/>
                <w:sz w:val="18"/>
              </w:rPr>
            </w:pPr>
            <w:proofErr w:type="gramStart"/>
            <w:r w:rsidRPr="008B4124">
              <w:rPr>
                <w:rFonts w:ascii="Arial" w:hAnsi="Arial"/>
                <w:b/>
                <w:i/>
                <w:sz w:val="18"/>
              </w:rPr>
              <w:t>actions</w:t>
            </w:r>
            <w:proofErr w:type="gramEnd"/>
            <w:r w:rsidRPr="008B4124">
              <w:rPr>
                <w:rFonts w:ascii="Arial" w:hAnsi="Arial"/>
                <w:b/>
                <w:i/>
                <w:sz w:val="18"/>
              </w:rPr>
              <w:t xml:space="preserve"> + BSA</w:t>
            </w:r>
          </w:p>
          <w:p w14:paraId="51DB3A96" w14:textId="77777777" w:rsidR="00A93DA8" w:rsidRPr="00D37156" w:rsidRDefault="00E47F6E" w:rsidP="006B660F">
            <w:pPr>
              <w:pStyle w:val="Retraitcorpsdetexte"/>
              <w:numPr>
                <w:ilvl w:val="0"/>
                <w:numId w:val="33"/>
              </w:numPr>
              <w:spacing w:line="280" w:lineRule="atLeast"/>
              <w:ind w:hanging="381"/>
              <w:rPr>
                <w:rFonts w:ascii="Arial" w:hAnsi="Arial"/>
                <w:caps/>
                <w:sz w:val="18"/>
              </w:rPr>
            </w:pPr>
            <w:proofErr w:type="gramStart"/>
            <w:r w:rsidRPr="008B4124">
              <w:rPr>
                <w:rFonts w:ascii="Arial" w:hAnsi="Arial"/>
                <w:b/>
                <w:i/>
                <w:sz w:val="18"/>
              </w:rPr>
              <w:t>actions</w:t>
            </w:r>
            <w:proofErr w:type="gramEnd"/>
            <w:r w:rsidRPr="008B4124">
              <w:rPr>
                <w:rFonts w:ascii="Arial" w:hAnsi="Arial"/>
                <w:b/>
                <w:i/>
                <w:sz w:val="18"/>
              </w:rPr>
              <w:t xml:space="preserve"> de préférenc</w:t>
            </w:r>
            <w:r>
              <w:rPr>
                <w:rFonts w:ascii="Arial" w:hAnsi="Arial"/>
                <w:b/>
                <w:i/>
                <w:sz w:val="18"/>
              </w:rPr>
              <w:t>e / convertibles / remboursables</w:t>
            </w:r>
          </w:p>
          <w:p w14:paraId="6263783D" w14:textId="77777777" w:rsidR="00A93DA8" w:rsidRPr="008B4124" w:rsidRDefault="00E47F6E" w:rsidP="006B660F">
            <w:pPr>
              <w:pStyle w:val="Retraitcorpsdetexte"/>
              <w:numPr>
                <w:ilvl w:val="0"/>
                <w:numId w:val="33"/>
              </w:numPr>
              <w:spacing w:line="280" w:lineRule="atLeast"/>
              <w:ind w:hanging="381"/>
              <w:rPr>
                <w:rFonts w:ascii="Arial" w:hAnsi="Arial"/>
                <w:caps/>
                <w:sz w:val="18"/>
              </w:rPr>
            </w:pPr>
            <w:proofErr w:type="gramStart"/>
            <w:r>
              <w:rPr>
                <w:rFonts w:ascii="Arial" w:hAnsi="Arial"/>
                <w:b/>
                <w:i/>
                <w:sz w:val="18"/>
              </w:rPr>
              <w:t>autres</w:t>
            </w:r>
            <w:proofErr w:type="gramEnd"/>
            <w:r>
              <w:rPr>
                <w:rFonts w:ascii="Arial" w:hAnsi="Arial"/>
                <w:b/>
                <w:i/>
                <w:sz w:val="18"/>
              </w:rPr>
              <w:t xml:space="preserve"> (OCA, ORA, OBSA …)</w:t>
            </w:r>
            <w:r>
              <w:rPr>
                <w:rFonts w:ascii="Arial" w:hAnsi="Arial"/>
                <w:b/>
                <w:sz w:val="18"/>
              </w:rPr>
              <w:t>]</w:t>
            </w:r>
          </w:p>
          <w:p w14:paraId="1D089DA5" w14:textId="77777777" w:rsidR="00A93DA8" w:rsidRDefault="00A93DA8" w:rsidP="00586DC2">
            <w:pPr>
              <w:spacing w:line="280" w:lineRule="atLeast"/>
              <w:ind w:left="54" w:firstLine="7"/>
              <w:jc w:val="both"/>
              <w:rPr>
                <w:rFonts w:ascii="Arial" w:hAnsi="Arial"/>
                <w:sz w:val="18"/>
              </w:rPr>
            </w:pPr>
          </w:p>
        </w:tc>
      </w:tr>
      <w:tr w:rsidR="00927BD7" w14:paraId="13747348" w14:textId="77777777" w:rsidTr="00586DC2">
        <w:trPr>
          <w:gridBefore w:val="1"/>
          <w:wBefore w:w="108" w:type="dxa"/>
        </w:trPr>
        <w:tc>
          <w:tcPr>
            <w:tcW w:w="2448" w:type="dxa"/>
          </w:tcPr>
          <w:p w14:paraId="525E83B8" w14:textId="77777777" w:rsidR="00A93DA8" w:rsidRDefault="00E47F6E" w:rsidP="00586DC2">
            <w:pPr>
              <w:tabs>
                <w:tab w:val="left" w:pos="5387"/>
              </w:tabs>
              <w:spacing w:line="280" w:lineRule="atLeast"/>
              <w:ind w:left="360" w:hanging="360"/>
              <w:rPr>
                <w:rFonts w:ascii="Arial" w:hAnsi="Arial"/>
                <w:b/>
                <w:sz w:val="18"/>
              </w:rPr>
            </w:pPr>
            <w:r>
              <w:rPr>
                <w:rFonts w:ascii="Arial" w:hAnsi="Arial"/>
                <w:b/>
                <w:caps/>
                <w:sz w:val="18"/>
              </w:rPr>
              <w:t>6.</w:t>
            </w:r>
            <w:r>
              <w:rPr>
                <w:rFonts w:ascii="Arial" w:hAnsi="Arial"/>
                <w:b/>
                <w:caps/>
                <w:sz w:val="18"/>
              </w:rPr>
              <w:tab/>
            </w:r>
            <w:r>
              <w:rPr>
                <w:rFonts w:ascii="Arial" w:hAnsi="Arial"/>
                <w:b/>
                <w:sz w:val="18"/>
              </w:rPr>
              <w:t>Droits particuliers des Investisseurs et priorités en cas de cession</w:t>
            </w:r>
          </w:p>
          <w:p w14:paraId="0EF01E5C" w14:textId="77777777" w:rsidR="00A93DA8" w:rsidRDefault="00A93DA8" w:rsidP="00586DC2">
            <w:pPr>
              <w:tabs>
                <w:tab w:val="left" w:pos="5387"/>
              </w:tabs>
              <w:spacing w:line="280" w:lineRule="atLeast"/>
              <w:ind w:left="360" w:hanging="360"/>
              <w:rPr>
                <w:rFonts w:ascii="Arial" w:hAnsi="Arial"/>
                <w:b/>
                <w:sz w:val="18"/>
              </w:rPr>
            </w:pPr>
          </w:p>
        </w:tc>
        <w:tc>
          <w:tcPr>
            <w:tcW w:w="7272" w:type="dxa"/>
            <w:gridSpan w:val="4"/>
          </w:tcPr>
          <w:p w14:paraId="2CC97435" w14:textId="77777777" w:rsidR="00A93DA8" w:rsidRDefault="00E47F6E" w:rsidP="00586DC2">
            <w:pPr>
              <w:tabs>
                <w:tab w:val="left" w:pos="-30"/>
              </w:tabs>
              <w:spacing w:line="280" w:lineRule="atLeast"/>
              <w:ind w:left="26" w:firstLine="7"/>
              <w:jc w:val="both"/>
              <w:rPr>
                <w:rFonts w:ascii="Arial" w:hAnsi="Arial"/>
                <w:sz w:val="18"/>
              </w:rPr>
            </w:pPr>
            <w:r>
              <w:rPr>
                <w:rFonts w:ascii="Arial" w:hAnsi="Arial"/>
                <w:sz w:val="18"/>
              </w:rPr>
              <w:t xml:space="preserve">En cas de cession, de fusion-absorption ou de liquidation de la Société, les Investisseurs disposeront de droits particuliers leur permettant de percevoir un remboursement prioritaire de leurs apports. </w:t>
            </w:r>
          </w:p>
          <w:p w14:paraId="477BE55A" w14:textId="77777777" w:rsidR="00A93DA8" w:rsidRDefault="00E47F6E" w:rsidP="00586DC2">
            <w:pPr>
              <w:spacing w:line="280" w:lineRule="atLeast"/>
              <w:ind w:firstLine="26"/>
              <w:jc w:val="both"/>
              <w:rPr>
                <w:rFonts w:ascii="Arial" w:hAnsi="Arial"/>
                <w:sz w:val="18"/>
              </w:rPr>
            </w:pPr>
            <w:r>
              <w:rPr>
                <w:rFonts w:ascii="Arial" w:hAnsi="Arial"/>
                <w:sz w:val="18"/>
              </w:rPr>
              <w:t>Ainsi, en cas de cession [de la totalité / majorité] du capital de la Société, le prix reçu par les actionnaires cédants sera réparti comme suit :</w:t>
            </w:r>
          </w:p>
          <w:p w14:paraId="771A8E33" w14:textId="77777777" w:rsidR="00A93DA8" w:rsidRPr="00380059" w:rsidRDefault="00E47F6E" w:rsidP="00586DC2">
            <w:pPr>
              <w:spacing w:line="280" w:lineRule="atLeast"/>
              <w:ind w:firstLine="26"/>
              <w:jc w:val="both"/>
              <w:rPr>
                <w:rFonts w:ascii="Arial" w:hAnsi="Arial"/>
                <w:b/>
                <w:i/>
                <w:sz w:val="18"/>
              </w:rPr>
            </w:pPr>
            <w:r w:rsidRPr="00380059">
              <w:rPr>
                <w:rFonts w:ascii="Arial" w:hAnsi="Arial"/>
                <w:b/>
                <w:i/>
                <w:sz w:val="18"/>
                <w:highlight w:val="yellow"/>
              </w:rPr>
              <w:t xml:space="preserve">[Note : il </w:t>
            </w:r>
            <w:r>
              <w:rPr>
                <w:rFonts w:ascii="Arial" w:hAnsi="Arial"/>
                <w:b/>
                <w:i/>
                <w:sz w:val="18"/>
                <w:highlight w:val="yellow"/>
              </w:rPr>
              <w:t>est</w:t>
            </w:r>
            <w:r w:rsidRPr="00380059">
              <w:rPr>
                <w:rFonts w:ascii="Arial" w:hAnsi="Arial"/>
                <w:b/>
                <w:i/>
                <w:sz w:val="18"/>
                <w:highlight w:val="yellow"/>
              </w:rPr>
              <w:t xml:space="preserve"> possible d’inclure d’autres options à définir</w:t>
            </w:r>
            <w:r>
              <w:rPr>
                <w:rFonts w:ascii="Arial" w:hAnsi="Arial"/>
                <w:b/>
                <w:i/>
                <w:sz w:val="18"/>
                <w:highlight w:val="yellow"/>
              </w:rPr>
              <w:t xml:space="preserve"> (voir les exemples donnés </w:t>
            </w:r>
            <w:r w:rsidR="00494FA1">
              <w:rPr>
                <w:rFonts w:ascii="Arial" w:hAnsi="Arial"/>
                <w:b/>
                <w:i/>
                <w:sz w:val="18"/>
                <w:highlight w:val="yellow"/>
              </w:rPr>
              <w:t>dans le Guide Chapitre 3.3</w:t>
            </w:r>
            <w:r>
              <w:rPr>
                <w:rFonts w:ascii="Arial" w:hAnsi="Arial"/>
                <w:b/>
                <w:i/>
                <w:sz w:val="18"/>
                <w:highlight w:val="yellow"/>
              </w:rPr>
              <w:t>)</w:t>
            </w:r>
            <w:r w:rsidRPr="00380059">
              <w:rPr>
                <w:rFonts w:ascii="Arial" w:hAnsi="Arial"/>
                <w:b/>
                <w:i/>
                <w:sz w:val="18"/>
                <w:highlight w:val="yellow"/>
              </w:rPr>
              <w:t>]</w:t>
            </w:r>
          </w:p>
          <w:p w14:paraId="50CE38EE" w14:textId="1A00D230" w:rsidR="00A93DA8" w:rsidRDefault="00E47F6E" w:rsidP="006B660F">
            <w:pPr>
              <w:numPr>
                <w:ilvl w:val="0"/>
                <w:numId w:val="30"/>
              </w:numPr>
              <w:tabs>
                <w:tab w:val="clear" w:pos="360"/>
                <w:tab w:val="left" w:pos="431"/>
              </w:tabs>
              <w:spacing w:after="0" w:line="280" w:lineRule="atLeast"/>
              <w:ind w:left="697" w:hanging="265"/>
              <w:jc w:val="both"/>
              <w:rPr>
                <w:rFonts w:ascii="Arial" w:hAnsi="Arial"/>
                <w:sz w:val="18"/>
              </w:rPr>
            </w:pPr>
            <w:proofErr w:type="gramStart"/>
            <w:r>
              <w:rPr>
                <w:rFonts w:ascii="Arial" w:hAnsi="Arial"/>
                <w:sz w:val="18"/>
              </w:rPr>
              <w:t>en</w:t>
            </w:r>
            <w:proofErr w:type="gramEnd"/>
            <w:r>
              <w:rPr>
                <w:rFonts w:ascii="Arial" w:hAnsi="Arial"/>
                <w:sz w:val="18"/>
              </w:rPr>
              <w:t xml:space="preserve"> premier lieu : [chaque actionnaire reçoit un montant égal à la valeur nominale des actions cédées] / [répartition entre tous les actionnaires, au prorata du nombre d’actions cédées, d’un montant correspondant à [5 / 10]</w:t>
            </w:r>
            <w:r w:rsidR="00836A8C">
              <w:rPr>
                <w:rFonts w:ascii="Arial" w:hAnsi="Arial"/>
                <w:sz w:val="18"/>
              </w:rPr>
              <w:t> %</w:t>
            </w:r>
            <w:r>
              <w:rPr>
                <w:rFonts w:ascii="Arial" w:hAnsi="Arial"/>
                <w:sz w:val="18"/>
              </w:rPr>
              <w:t xml:space="preserve"> du prix payé], </w:t>
            </w:r>
          </w:p>
          <w:p w14:paraId="126AECCA" w14:textId="77777777" w:rsidR="00A93DA8" w:rsidRDefault="00E47F6E" w:rsidP="006B660F">
            <w:pPr>
              <w:numPr>
                <w:ilvl w:val="0"/>
                <w:numId w:val="30"/>
              </w:numPr>
              <w:tabs>
                <w:tab w:val="clear" w:pos="360"/>
              </w:tabs>
              <w:spacing w:after="0" w:line="280" w:lineRule="atLeast"/>
              <w:ind w:left="697" w:hanging="265"/>
              <w:jc w:val="both"/>
              <w:rPr>
                <w:rFonts w:ascii="Arial" w:hAnsi="Arial"/>
                <w:sz w:val="18"/>
              </w:rPr>
            </w:pPr>
            <w:proofErr w:type="gramStart"/>
            <w:r>
              <w:rPr>
                <w:rFonts w:ascii="Arial" w:hAnsi="Arial"/>
                <w:sz w:val="18"/>
              </w:rPr>
              <w:t>en</w:t>
            </w:r>
            <w:proofErr w:type="gramEnd"/>
            <w:r>
              <w:rPr>
                <w:rFonts w:ascii="Arial" w:hAnsi="Arial"/>
                <w:sz w:val="18"/>
              </w:rPr>
              <w:t xml:space="preserve"> deuxième lieu : attribution prioritaire aux Investisseurs de ce tour d’un montant égal au prix de souscription de leurs actions (prime d’émission incluse et en tenant compte du montant reçu au titre du premier alinéa), [</w:t>
            </w:r>
            <w:r w:rsidRPr="00BD0D97">
              <w:rPr>
                <w:rFonts w:ascii="Arial" w:hAnsi="Arial"/>
                <w:i/>
                <w:sz w:val="18"/>
              </w:rPr>
              <w:t xml:space="preserve">le cas échéant, prévoir </w:t>
            </w:r>
            <w:r>
              <w:rPr>
                <w:rFonts w:ascii="Arial" w:hAnsi="Arial"/>
                <w:i/>
                <w:sz w:val="18"/>
              </w:rPr>
              <w:t>un</w:t>
            </w:r>
            <w:r w:rsidRPr="00BD0D97">
              <w:rPr>
                <w:rFonts w:ascii="Arial" w:hAnsi="Arial"/>
                <w:i/>
                <w:sz w:val="18"/>
              </w:rPr>
              <w:t xml:space="preserve"> multiple ou un TRI garanti</w:t>
            </w:r>
            <w:r>
              <w:rPr>
                <w:rFonts w:ascii="Arial" w:hAnsi="Arial"/>
                <w:sz w:val="18"/>
              </w:rPr>
              <w:t>]</w:t>
            </w:r>
          </w:p>
          <w:p w14:paraId="2B0AAB32" w14:textId="77777777" w:rsidR="00A93DA8" w:rsidRDefault="00E47F6E" w:rsidP="006B660F">
            <w:pPr>
              <w:numPr>
                <w:ilvl w:val="0"/>
                <w:numId w:val="30"/>
              </w:numPr>
              <w:tabs>
                <w:tab w:val="clear" w:pos="360"/>
              </w:tabs>
              <w:spacing w:after="0" w:line="280" w:lineRule="atLeast"/>
              <w:ind w:left="681" w:hanging="249"/>
              <w:jc w:val="both"/>
              <w:rPr>
                <w:rFonts w:ascii="Arial" w:hAnsi="Arial"/>
                <w:sz w:val="18"/>
              </w:rPr>
            </w:pPr>
            <w:proofErr w:type="gramStart"/>
            <w:r>
              <w:rPr>
                <w:rFonts w:ascii="Arial" w:hAnsi="Arial"/>
                <w:sz w:val="18"/>
              </w:rPr>
              <w:t>enfin</w:t>
            </w:r>
            <w:proofErr w:type="gramEnd"/>
            <w:r>
              <w:rPr>
                <w:rFonts w:ascii="Arial" w:hAnsi="Arial"/>
                <w:sz w:val="18"/>
              </w:rPr>
              <w:t xml:space="preserve">, répartition du solde entre toutes les actions cédées, au prorata du nombre d’actions cédées. </w:t>
            </w:r>
          </w:p>
          <w:p w14:paraId="53565E47" w14:textId="77777777" w:rsidR="00A93DA8" w:rsidRDefault="00A93DA8" w:rsidP="00586DC2">
            <w:pPr>
              <w:pStyle w:val="Corpsdetexte2"/>
              <w:tabs>
                <w:tab w:val="left" w:pos="0"/>
              </w:tabs>
              <w:spacing w:line="280" w:lineRule="atLeast"/>
              <w:rPr>
                <w:sz w:val="18"/>
              </w:rPr>
            </w:pPr>
          </w:p>
          <w:p w14:paraId="336B9DB7" w14:textId="77777777" w:rsidR="00A93DA8" w:rsidRPr="00F97F8B" w:rsidRDefault="00E47F6E" w:rsidP="00586DC2">
            <w:pPr>
              <w:spacing w:line="280" w:lineRule="atLeast"/>
              <w:ind w:firstLine="26"/>
              <w:jc w:val="both"/>
              <w:rPr>
                <w:rFonts w:ascii="Arial" w:hAnsi="Arial"/>
                <w:b/>
                <w:i/>
                <w:sz w:val="18"/>
              </w:rPr>
            </w:pPr>
            <w:r w:rsidRPr="00F97F8B">
              <w:rPr>
                <w:rFonts w:ascii="Arial" w:hAnsi="Arial"/>
                <w:b/>
                <w:i/>
                <w:sz w:val="18"/>
                <w:highlight w:val="yellow"/>
              </w:rPr>
              <w:t>Attention : (1) les options présentées ci-dessus provoquent des effets de palier dans la situation des différentes catégories d’actionnaires, à corriger éventuellement en intégrant des paramètres de progressivité dans l</w:t>
            </w:r>
            <w:r>
              <w:rPr>
                <w:rFonts w:ascii="Arial" w:hAnsi="Arial"/>
                <w:b/>
                <w:i/>
                <w:sz w:val="18"/>
                <w:highlight w:val="yellow"/>
              </w:rPr>
              <w:t>’</w:t>
            </w:r>
            <w:r w:rsidRPr="00F97F8B">
              <w:rPr>
                <w:rFonts w:ascii="Arial" w:hAnsi="Arial"/>
                <w:b/>
                <w:i/>
                <w:sz w:val="18"/>
                <w:highlight w:val="yellow"/>
              </w:rPr>
              <w:t>étape 2 ; (2) Il convient à titre général de s’assurer que la formule choisie n’a pas un caractère léonin, ce qui la rendrait inapplicable (art. 1844-1 du Code civil</w:t>
            </w:r>
            <w:r>
              <w:rPr>
                <w:rFonts w:ascii="Arial" w:hAnsi="Arial"/>
                <w:b/>
                <w:i/>
                <w:sz w:val="18"/>
                <w:highlight w:val="yellow"/>
              </w:rPr>
              <w:t xml:space="preserve">, voir « clauses léonines » dans le Glossaire </w:t>
            </w:r>
            <w:r w:rsidR="00D30801">
              <w:rPr>
                <w:rFonts w:ascii="Arial" w:hAnsi="Arial"/>
                <w:b/>
                <w:i/>
                <w:sz w:val="18"/>
                <w:highlight w:val="yellow"/>
              </w:rPr>
              <w:t xml:space="preserve">et le </w:t>
            </w:r>
            <w:r w:rsidR="00494FA1">
              <w:rPr>
                <w:rFonts w:ascii="Arial" w:hAnsi="Arial"/>
                <w:b/>
                <w:i/>
                <w:sz w:val="18"/>
                <w:highlight w:val="yellow"/>
              </w:rPr>
              <w:t>Chapitre 3.3 du Guide</w:t>
            </w:r>
            <w:r w:rsidRPr="00F97F8B">
              <w:rPr>
                <w:rFonts w:ascii="Arial" w:hAnsi="Arial"/>
                <w:b/>
                <w:i/>
                <w:sz w:val="18"/>
                <w:highlight w:val="yellow"/>
              </w:rPr>
              <w:t>).</w:t>
            </w:r>
            <w:r w:rsidRPr="00F97F8B">
              <w:rPr>
                <w:rFonts w:ascii="Arial" w:hAnsi="Arial"/>
                <w:b/>
                <w:i/>
                <w:sz w:val="18"/>
              </w:rPr>
              <w:t xml:space="preserve"> </w:t>
            </w:r>
          </w:p>
          <w:p w14:paraId="428E39BE" w14:textId="77777777" w:rsidR="00A93DA8" w:rsidRDefault="00E47F6E" w:rsidP="00586DC2">
            <w:pPr>
              <w:tabs>
                <w:tab w:val="left" w:pos="-30"/>
              </w:tabs>
              <w:spacing w:line="280" w:lineRule="atLeast"/>
              <w:ind w:left="-16" w:hanging="7"/>
              <w:jc w:val="both"/>
              <w:rPr>
                <w:rFonts w:ascii="Arial" w:hAnsi="Arial"/>
                <w:sz w:val="18"/>
              </w:rPr>
            </w:pPr>
            <w:r>
              <w:rPr>
                <w:rFonts w:ascii="Arial" w:hAnsi="Arial"/>
                <w:sz w:val="18"/>
              </w:rPr>
              <w:t xml:space="preserve">[Des exemples d’application de cette clause sont donnés en </w:t>
            </w:r>
            <w:r w:rsidRPr="008B4124">
              <w:rPr>
                <w:rFonts w:ascii="Arial" w:hAnsi="Arial"/>
                <w:b/>
                <w:sz w:val="18"/>
                <w:u w:val="single"/>
              </w:rPr>
              <w:t>Annexe [</w:t>
            </w:r>
            <w:r>
              <w:rPr>
                <w:rFonts w:ascii="Arial" w:hAnsi="Arial"/>
                <w:b/>
                <w:sz w:val="18"/>
                <w:u w:val="single"/>
              </w:rPr>
              <w:t>A</w:t>
            </w:r>
            <w:r w:rsidRPr="008B4124">
              <w:rPr>
                <w:rFonts w:ascii="Arial" w:hAnsi="Arial"/>
                <w:b/>
                <w:sz w:val="18"/>
                <w:u w:val="single"/>
              </w:rPr>
              <w:t>]</w:t>
            </w:r>
            <w:r>
              <w:rPr>
                <w:rFonts w:ascii="Arial" w:hAnsi="Arial"/>
                <w:sz w:val="18"/>
              </w:rPr>
              <w:t>.]</w:t>
            </w:r>
          </w:p>
          <w:p w14:paraId="6549F3B4" w14:textId="77777777" w:rsidR="00A93DA8" w:rsidRDefault="00E47F6E" w:rsidP="00586DC2">
            <w:pPr>
              <w:spacing w:line="280" w:lineRule="atLeast"/>
              <w:ind w:firstLine="26"/>
              <w:jc w:val="both"/>
              <w:rPr>
                <w:rFonts w:ascii="Arial" w:hAnsi="Arial"/>
                <w:sz w:val="18"/>
              </w:rPr>
            </w:pPr>
            <w:r>
              <w:rPr>
                <w:rFonts w:ascii="Arial" w:hAnsi="Arial"/>
                <w:sz w:val="18"/>
              </w:rPr>
              <w:t>La même règle de répartition s’appliquera en cas de :</w:t>
            </w:r>
          </w:p>
          <w:p w14:paraId="61173DBE" w14:textId="77777777" w:rsidR="00A93DA8" w:rsidRDefault="00E47F6E" w:rsidP="006B660F">
            <w:pPr>
              <w:numPr>
                <w:ilvl w:val="0"/>
                <w:numId w:val="30"/>
              </w:numPr>
              <w:tabs>
                <w:tab w:val="clear" w:pos="360"/>
              </w:tabs>
              <w:spacing w:after="0" w:line="280" w:lineRule="atLeast"/>
              <w:ind w:left="681" w:hanging="227"/>
              <w:jc w:val="both"/>
              <w:rPr>
                <w:rFonts w:ascii="Arial" w:hAnsi="Arial"/>
                <w:sz w:val="18"/>
              </w:rPr>
            </w:pPr>
            <w:proofErr w:type="gramStart"/>
            <w:r>
              <w:rPr>
                <w:rFonts w:ascii="Arial" w:hAnsi="Arial"/>
                <w:sz w:val="18"/>
              </w:rPr>
              <w:t>liquidation</w:t>
            </w:r>
            <w:proofErr w:type="gramEnd"/>
            <w:r>
              <w:rPr>
                <w:rFonts w:ascii="Arial" w:hAnsi="Arial"/>
                <w:sz w:val="18"/>
              </w:rPr>
              <w:t xml:space="preserve"> de la Société, dans la limite de l’actif net de liquidation disponible [et étant précisé que la répartition au titre du premier alinéa donnera lieu en tout état de cause au remboursement du nominal de chaque action]. </w:t>
            </w:r>
          </w:p>
          <w:p w14:paraId="53A89DCE" w14:textId="77777777" w:rsidR="00A93DA8" w:rsidRDefault="00E47F6E" w:rsidP="006B660F">
            <w:pPr>
              <w:numPr>
                <w:ilvl w:val="0"/>
                <w:numId w:val="30"/>
              </w:numPr>
              <w:tabs>
                <w:tab w:val="left" w:pos="431"/>
              </w:tabs>
              <w:spacing w:after="0" w:line="280" w:lineRule="atLeast"/>
              <w:ind w:left="681" w:hanging="227"/>
              <w:jc w:val="both"/>
              <w:rPr>
                <w:rFonts w:ascii="Arial" w:hAnsi="Arial"/>
                <w:sz w:val="18"/>
              </w:rPr>
            </w:pPr>
            <w:proofErr w:type="gramStart"/>
            <w:r>
              <w:rPr>
                <w:rFonts w:ascii="Arial" w:hAnsi="Arial"/>
                <w:sz w:val="18"/>
              </w:rPr>
              <w:lastRenderedPageBreak/>
              <w:t>fusion</w:t>
            </w:r>
            <w:proofErr w:type="gramEnd"/>
            <w:r>
              <w:rPr>
                <w:rFonts w:ascii="Arial" w:hAnsi="Arial"/>
                <w:sz w:val="18"/>
              </w:rPr>
              <w:t xml:space="preserve"> par absorption de la Société ou transfert de la totalité des actifs de la Société, ou toute opération équivalente.</w:t>
            </w:r>
          </w:p>
          <w:p w14:paraId="06BAC460" w14:textId="77777777" w:rsidR="00A93DA8" w:rsidRDefault="00A93DA8" w:rsidP="00586DC2">
            <w:pPr>
              <w:pStyle w:val="Corpsdetexte2"/>
              <w:tabs>
                <w:tab w:val="left" w:pos="0"/>
              </w:tabs>
              <w:spacing w:line="280" w:lineRule="atLeast"/>
              <w:rPr>
                <w:sz w:val="18"/>
              </w:rPr>
            </w:pPr>
          </w:p>
          <w:p w14:paraId="460C56DD" w14:textId="77777777" w:rsidR="00A93DA8" w:rsidRDefault="00E47F6E" w:rsidP="00586DC2">
            <w:pPr>
              <w:tabs>
                <w:tab w:val="left" w:pos="431"/>
              </w:tabs>
              <w:spacing w:line="280" w:lineRule="atLeast"/>
              <w:jc w:val="both"/>
              <w:rPr>
                <w:rFonts w:ascii="Arial" w:hAnsi="Arial"/>
                <w:sz w:val="18"/>
              </w:rPr>
            </w:pPr>
            <w:r>
              <w:rPr>
                <w:rFonts w:ascii="Arial" w:hAnsi="Arial"/>
                <w:sz w:val="18"/>
              </w:rPr>
              <w:t>En outre, toute décision relative à la distribution ou à l’incorporation au capital de réserves (y compris toute prime d’émission) par la Société sera soumise à l’accord préalable des Investisseurs [statuant à la majorité des 2/3 des actions de la société qu’ils détiennent].</w:t>
            </w:r>
          </w:p>
          <w:p w14:paraId="626D3AC5" w14:textId="77777777" w:rsidR="00A93DA8" w:rsidRDefault="00E47F6E" w:rsidP="00586DC2">
            <w:pPr>
              <w:tabs>
                <w:tab w:val="left" w:pos="431"/>
              </w:tabs>
              <w:spacing w:line="280" w:lineRule="atLeast"/>
              <w:jc w:val="both"/>
              <w:rPr>
                <w:rFonts w:ascii="Arial" w:hAnsi="Arial"/>
                <w:sz w:val="18"/>
              </w:rPr>
            </w:pPr>
            <w:r w:rsidRPr="00BB09FB">
              <w:rPr>
                <w:rFonts w:ascii="Arial" w:hAnsi="Arial"/>
                <w:b/>
                <w:i/>
                <w:sz w:val="18"/>
                <w:highlight w:val="yellow"/>
              </w:rPr>
              <w:t>[Note : certains Investisseurs demandent la possibilité de se faire racheter ou rembourser leur investissement par la Société, sous certaines conditions (</w:t>
            </w:r>
            <w:r>
              <w:rPr>
                <w:rFonts w:ascii="Arial" w:hAnsi="Arial"/>
                <w:b/>
                <w:i/>
                <w:sz w:val="18"/>
                <w:highlight w:val="yellow"/>
              </w:rPr>
              <w:t xml:space="preserve">obligations simples ou convertibles, </w:t>
            </w:r>
            <w:r w:rsidRPr="00BB09FB">
              <w:rPr>
                <w:rFonts w:ascii="Arial" w:hAnsi="Arial"/>
                <w:b/>
                <w:i/>
                <w:sz w:val="18"/>
                <w:highlight w:val="yellow"/>
              </w:rPr>
              <w:t>« </w:t>
            </w:r>
            <w:proofErr w:type="spellStart"/>
            <w:r w:rsidRPr="00BB09FB">
              <w:rPr>
                <w:rFonts w:ascii="Arial" w:hAnsi="Arial"/>
                <w:b/>
                <w:i/>
                <w:sz w:val="18"/>
                <w:highlight w:val="yellow"/>
              </w:rPr>
              <w:t>redeemable</w:t>
            </w:r>
            <w:proofErr w:type="spellEnd"/>
            <w:r w:rsidRPr="00BB09FB">
              <w:rPr>
                <w:rFonts w:ascii="Arial" w:hAnsi="Arial"/>
                <w:b/>
                <w:i/>
                <w:sz w:val="18"/>
                <w:highlight w:val="yellow"/>
              </w:rPr>
              <w:t xml:space="preserve"> </w:t>
            </w:r>
            <w:proofErr w:type="spellStart"/>
            <w:r w:rsidRPr="00BB09FB">
              <w:rPr>
                <w:rFonts w:ascii="Arial" w:hAnsi="Arial"/>
                <w:b/>
                <w:i/>
                <w:sz w:val="18"/>
                <w:highlight w:val="yellow"/>
              </w:rPr>
              <w:t>shares</w:t>
            </w:r>
            <w:proofErr w:type="spellEnd"/>
            <w:r w:rsidRPr="00BB09FB">
              <w:rPr>
                <w:rFonts w:ascii="Arial" w:hAnsi="Arial"/>
                <w:b/>
                <w:i/>
                <w:sz w:val="18"/>
                <w:highlight w:val="yellow"/>
              </w:rPr>
              <w:t> »</w:t>
            </w:r>
            <w:r>
              <w:rPr>
                <w:rFonts w:ascii="Arial" w:hAnsi="Arial"/>
                <w:b/>
                <w:i/>
                <w:sz w:val="18"/>
                <w:highlight w:val="yellow"/>
              </w:rPr>
              <w:t xml:space="preserve"> (</w:t>
            </w:r>
            <w:r w:rsidRPr="00BB09FB">
              <w:rPr>
                <w:rFonts w:ascii="Arial" w:hAnsi="Arial"/>
                <w:b/>
                <w:i/>
                <w:sz w:val="18"/>
                <w:highlight w:val="yellow"/>
              </w:rPr>
              <w:t>voir le Glossaire</w:t>
            </w:r>
            <w:r>
              <w:rPr>
                <w:rFonts w:ascii="Arial" w:hAnsi="Arial"/>
                <w:b/>
                <w:i/>
                <w:sz w:val="18"/>
                <w:highlight w:val="yellow"/>
              </w:rPr>
              <w:t>)</w:t>
            </w:r>
            <w:r w:rsidRPr="00BB09FB">
              <w:rPr>
                <w:rFonts w:ascii="Arial" w:hAnsi="Arial"/>
                <w:b/>
                <w:i/>
                <w:sz w:val="18"/>
                <w:highlight w:val="yellow"/>
              </w:rPr>
              <w:t>). Ce type de montage doit faire l’objet de dispositions spécifiques.]</w:t>
            </w:r>
          </w:p>
        </w:tc>
      </w:tr>
      <w:tr w:rsidR="00927BD7" w14:paraId="679DA4F5" w14:textId="77777777" w:rsidTr="00586DC2">
        <w:trPr>
          <w:gridBefore w:val="1"/>
          <w:wBefore w:w="108" w:type="dxa"/>
        </w:trPr>
        <w:tc>
          <w:tcPr>
            <w:tcW w:w="2448" w:type="dxa"/>
          </w:tcPr>
          <w:p w14:paraId="75775138" w14:textId="77777777" w:rsidR="00A93DA8" w:rsidRDefault="00E47F6E" w:rsidP="00586DC2">
            <w:pPr>
              <w:tabs>
                <w:tab w:val="left" w:pos="5387"/>
              </w:tabs>
              <w:spacing w:line="280" w:lineRule="atLeast"/>
              <w:ind w:left="360" w:hanging="360"/>
              <w:rPr>
                <w:rFonts w:ascii="Arial" w:hAnsi="Arial"/>
                <w:b/>
                <w:caps/>
                <w:sz w:val="18"/>
              </w:rPr>
            </w:pPr>
            <w:r>
              <w:rPr>
                <w:rFonts w:ascii="Arial" w:hAnsi="Arial"/>
                <w:b/>
                <w:sz w:val="18"/>
              </w:rPr>
              <w:lastRenderedPageBreak/>
              <w:t>7.</w:t>
            </w:r>
            <w:r>
              <w:rPr>
                <w:rFonts w:ascii="Arial" w:hAnsi="Arial"/>
                <w:b/>
                <w:sz w:val="18"/>
              </w:rPr>
              <w:tab/>
              <w:t>Ajustement du prix de revient des Investisseurs (</w:t>
            </w:r>
            <w:proofErr w:type="spellStart"/>
            <w:r>
              <w:rPr>
                <w:rFonts w:ascii="Arial" w:hAnsi="Arial"/>
                <w:b/>
                <w:sz w:val="18"/>
              </w:rPr>
              <w:t>Ratchet</w:t>
            </w:r>
            <w:proofErr w:type="spellEnd"/>
            <w:r>
              <w:rPr>
                <w:rFonts w:ascii="Arial" w:hAnsi="Arial"/>
                <w:b/>
                <w:sz w:val="18"/>
              </w:rPr>
              <w:t>)</w:t>
            </w:r>
          </w:p>
        </w:tc>
        <w:tc>
          <w:tcPr>
            <w:tcW w:w="7272" w:type="dxa"/>
            <w:gridSpan w:val="4"/>
          </w:tcPr>
          <w:p w14:paraId="7D73B6CB" w14:textId="1D93C345" w:rsidR="00A93DA8" w:rsidRDefault="00E47F6E" w:rsidP="00586DC2">
            <w:pPr>
              <w:pStyle w:val="Titre4"/>
              <w:spacing w:line="280" w:lineRule="atLeast"/>
              <w:ind w:left="-16" w:hanging="7"/>
              <w:jc w:val="both"/>
              <w:rPr>
                <w:i w:val="0"/>
              </w:rPr>
            </w:pPr>
            <w:r w:rsidRPr="00AB484D">
              <w:rPr>
                <w:rFonts w:ascii="Arial" w:hAnsi="Arial"/>
                <w:i w:val="0"/>
                <w:sz w:val="18"/>
              </w:rPr>
              <w:t>En cas d’émissions de titres de capital ou de valeurs mobilières donnant accès</w:t>
            </w:r>
            <w:r w:rsidRPr="00AB484D">
              <w:rPr>
                <w:rFonts w:ascii="Arial" w:hAnsi="Arial"/>
                <w:b/>
                <w:i w:val="0"/>
                <w:sz w:val="18"/>
              </w:rPr>
              <w:t xml:space="preserve"> </w:t>
            </w:r>
            <w:r w:rsidRPr="00AB484D">
              <w:rPr>
                <w:rFonts w:ascii="Arial" w:hAnsi="Arial"/>
                <w:i w:val="0"/>
                <w:sz w:val="18"/>
              </w:rPr>
              <w:t xml:space="preserve">au capital de la Société (à l’exception des augmentations de capital résultant du Plan d’Intéressement), réalisée sur la base d’un prix par action inférieur au prix de souscription d’une action retenu pour l’Investissement (l’« </w:t>
            </w:r>
            <w:r w:rsidRPr="00AB484D">
              <w:rPr>
                <w:rFonts w:ascii="Arial" w:hAnsi="Arial"/>
                <w:b/>
                <w:i w:val="0"/>
                <w:sz w:val="18"/>
              </w:rPr>
              <w:t>Emission Dilutive</w:t>
            </w:r>
            <w:r w:rsidRPr="00AB484D">
              <w:rPr>
                <w:rFonts w:ascii="Arial" w:hAnsi="Arial"/>
                <w:i w:val="0"/>
                <w:sz w:val="18"/>
              </w:rPr>
              <w:t xml:space="preserve"> »), [et ce pendant une période de [3 / 5 / …] ans à compter de la Date de Réalisation,] les Investisseurs auront le droit de recevoir un nombre d’actions supplémentaire suffisant pour ramener le prix unitaire moyen des actions des Investisseurs [au prix par action retenu dans le cadre de l’Emission Dilutive</w:t>
            </w:r>
            <w:r w:rsidR="00836A8C">
              <w:rPr>
                <w:rFonts w:ascii="Arial" w:hAnsi="Arial"/>
                <w:i w:val="0"/>
                <w:sz w:val="18"/>
              </w:rPr>
              <w:t xml:space="preserve"> </w:t>
            </w:r>
            <w:r w:rsidRPr="00AB484D">
              <w:rPr>
                <w:rFonts w:ascii="Arial" w:hAnsi="Arial"/>
                <w:i w:val="0"/>
                <w:sz w:val="18"/>
              </w:rPr>
              <w:t xml:space="preserve">(Full </w:t>
            </w:r>
            <w:proofErr w:type="spellStart"/>
            <w:r w:rsidRPr="00AB484D">
              <w:rPr>
                <w:rFonts w:ascii="Arial" w:hAnsi="Arial"/>
                <w:i w:val="0"/>
                <w:sz w:val="18"/>
              </w:rPr>
              <w:t>Ratchet</w:t>
            </w:r>
            <w:proofErr w:type="spellEnd"/>
            <w:r w:rsidRPr="00AB484D">
              <w:rPr>
                <w:rFonts w:ascii="Arial" w:hAnsi="Arial"/>
                <w:i w:val="0"/>
                <w:sz w:val="18"/>
              </w:rPr>
              <w:t xml:space="preserve">)] / </w:t>
            </w:r>
            <w:r>
              <w:rPr>
                <w:rFonts w:ascii="Arial" w:hAnsi="Arial"/>
                <w:i w:val="0"/>
                <w:sz w:val="18"/>
              </w:rPr>
              <w:t xml:space="preserve">[à la moyenne [calculée sur une base </w:t>
            </w:r>
            <w:r w:rsidRPr="00AB484D">
              <w:rPr>
                <w:rFonts w:ascii="Arial" w:hAnsi="Arial"/>
                <w:i w:val="0"/>
                <w:sz w:val="18"/>
              </w:rPr>
              <w:t>[</w:t>
            </w:r>
            <w:proofErr w:type="spellStart"/>
            <w:r w:rsidRPr="00AB484D">
              <w:rPr>
                <w:rFonts w:ascii="Arial" w:hAnsi="Arial"/>
                <w:i w:val="0"/>
                <w:sz w:val="18"/>
              </w:rPr>
              <w:t>broad-based</w:t>
            </w:r>
            <w:proofErr w:type="spellEnd"/>
            <w:r w:rsidRPr="00AB484D">
              <w:rPr>
                <w:rFonts w:ascii="Arial" w:hAnsi="Arial"/>
                <w:i w:val="0"/>
                <w:sz w:val="18"/>
              </w:rPr>
              <w:t xml:space="preserve"> / </w:t>
            </w:r>
            <w:proofErr w:type="spellStart"/>
            <w:r w:rsidRPr="00AB484D">
              <w:rPr>
                <w:rFonts w:ascii="Arial" w:hAnsi="Arial"/>
                <w:i w:val="0"/>
                <w:sz w:val="18"/>
              </w:rPr>
              <w:t>narrow-based</w:t>
            </w:r>
            <w:proofErr w:type="spellEnd"/>
            <w:r w:rsidRPr="00AB484D">
              <w:rPr>
                <w:rFonts w:ascii="Arial" w:hAnsi="Arial"/>
                <w:i w:val="0"/>
                <w:sz w:val="18"/>
              </w:rPr>
              <w:t>]</w:t>
            </w:r>
            <w:r>
              <w:rPr>
                <w:rFonts w:ascii="Arial" w:hAnsi="Arial"/>
                <w:i w:val="0"/>
                <w:sz w:val="18"/>
              </w:rPr>
              <w:t>]</w:t>
            </w:r>
            <w:r w:rsidRPr="00AB484D">
              <w:rPr>
                <w:rFonts w:ascii="Arial" w:hAnsi="Arial"/>
                <w:i w:val="0"/>
                <w:sz w:val="18"/>
              </w:rPr>
              <w:t xml:space="preserve"> des prix respectivement retenus dans le cadre des Emissions Dilutives réalisées depuis l’Augmentation de Capital</w:t>
            </w:r>
            <w:r w:rsidR="00836A8C">
              <w:rPr>
                <w:rFonts w:ascii="Arial" w:hAnsi="Arial"/>
                <w:i w:val="0"/>
                <w:sz w:val="18"/>
              </w:rPr>
              <w:t xml:space="preserve"> </w:t>
            </w:r>
            <w:r w:rsidRPr="00AB484D">
              <w:rPr>
                <w:rFonts w:ascii="Arial" w:hAnsi="Arial"/>
                <w:i w:val="0"/>
                <w:sz w:val="18"/>
              </w:rPr>
              <w:t>et dans le cadre de l’Augmentation de Capital (</w:t>
            </w:r>
            <w:proofErr w:type="spellStart"/>
            <w:r w:rsidRPr="00AB484D">
              <w:rPr>
                <w:rFonts w:ascii="Arial" w:hAnsi="Arial"/>
                <w:i w:val="0"/>
                <w:sz w:val="18"/>
              </w:rPr>
              <w:t>Weighted</w:t>
            </w:r>
            <w:proofErr w:type="spellEnd"/>
            <w:r w:rsidRPr="00AB484D">
              <w:rPr>
                <w:rFonts w:ascii="Arial" w:hAnsi="Arial"/>
                <w:i w:val="0"/>
                <w:sz w:val="18"/>
              </w:rPr>
              <w:t xml:space="preserve"> </w:t>
            </w:r>
            <w:proofErr w:type="spellStart"/>
            <w:r w:rsidRPr="00AB484D">
              <w:rPr>
                <w:rFonts w:ascii="Arial" w:hAnsi="Arial"/>
                <w:i w:val="0"/>
                <w:sz w:val="18"/>
              </w:rPr>
              <w:t>Average</w:t>
            </w:r>
            <w:proofErr w:type="spellEnd"/>
            <w:r w:rsidRPr="00AB484D">
              <w:rPr>
                <w:rFonts w:ascii="Arial" w:hAnsi="Arial"/>
                <w:i w:val="0"/>
                <w:sz w:val="18"/>
              </w:rPr>
              <w:t xml:space="preserve"> </w:t>
            </w:r>
            <w:proofErr w:type="spellStart"/>
            <w:r w:rsidRPr="00AB484D">
              <w:rPr>
                <w:rFonts w:ascii="Arial" w:hAnsi="Arial"/>
                <w:i w:val="0"/>
                <w:sz w:val="18"/>
              </w:rPr>
              <w:t>Ratchet</w:t>
            </w:r>
            <w:proofErr w:type="spellEnd"/>
            <w:r w:rsidRPr="00AB484D">
              <w:rPr>
                <w:rFonts w:ascii="Arial" w:hAnsi="Arial"/>
                <w:i w:val="0"/>
                <w:sz w:val="18"/>
              </w:rPr>
              <w:t>)].</w:t>
            </w:r>
            <w:r w:rsidRPr="00AB484D">
              <w:rPr>
                <w:i w:val="0"/>
              </w:rPr>
              <w:t xml:space="preserve"> </w:t>
            </w:r>
          </w:p>
          <w:p w14:paraId="5B3887D9" w14:textId="77777777" w:rsidR="00A93DA8" w:rsidRDefault="00E47F6E" w:rsidP="00586DC2">
            <w:pPr>
              <w:pStyle w:val="Titre4"/>
              <w:spacing w:line="280" w:lineRule="atLeast"/>
              <w:ind w:left="-16" w:hanging="7"/>
              <w:jc w:val="both"/>
              <w:rPr>
                <w:rFonts w:ascii="Arial" w:hAnsi="Arial"/>
                <w:sz w:val="18"/>
                <w:highlight w:val="yellow"/>
              </w:rPr>
            </w:pPr>
            <w:r w:rsidRPr="00AB484D">
              <w:rPr>
                <w:rFonts w:ascii="Arial" w:hAnsi="Arial"/>
                <w:i w:val="0"/>
                <w:sz w:val="18"/>
              </w:rPr>
              <w:t>[</w:t>
            </w:r>
            <w:r>
              <w:rPr>
                <w:rFonts w:ascii="Arial" w:hAnsi="Arial"/>
                <w:i w:val="0"/>
                <w:sz w:val="18"/>
              </w:rPr>
              <w:t>Ce</w:t>
            </w:r>
            <w:r w:rsidRPr="00AB484D">
              <w:rPr>
                <w:rFonts w:ascii="Arial" w:hAnsi="Arial"/>
                <w:i w:val="0"/>
                <w:sz w:val="18"/>
              </w:rPr>
              <w:t xml:space="preserve"> droit d’ajustement du prix de revient</w:t>
            </w:r>
            <w:r>
              <w:rPr>
                <w:rFonts w:ascii="Arial" w:hAnsi="Arial"/>
                <w:i w:val="0"/>
                <w:sz w:val="18"/>
              </w:rPr>
              <w:t xml:space="preserve"> sera</w:t>
            </w:r>
            <w:r w:rsidRPr="00AB484D">
              <w:rPr>
                <w:rFonts w:ascii="Arial" w:hAnsi="Arial"/>
                <w:i w:val="0"/>
                <w:sz w:val="18"/>
              </w:rPr>
              <w:t xml:space="preserve"> conditionné au fait que les Investisseurs participent à l’Emission Dilutive au prorata de leur participation dans la Société (mécanisme dit « </w:t>
            </w:r>
            <w:proofErr w:type="spellStart"/>
            <w:r w:rsidRPr="00AB484D">
              <w:rPr>
                <w:rFonts w:ascii="Arial" w:hAnsi="Arial"/>
                <w:i w:val="0"/>
                <w:sz w:val="18"/>
              </w:rPr>
              <w:t>pay</w:t>
            </w:r>
            <w:proofErr w:type="spellEnd"/>
            <w:r w:rsidRPr="00AB484D">
              <w:rPr>
                <w:rFonts w:ascii="Arial" w:hAnsi="Arial"/>
                <w:i w:val="0"/>
                <w:sz w:val="18"/>
              </w:rPr>
              <w:t xml:space="preserve"> to </w:t>
            </w:r>
            <w:proofErr w:type="spellStart"/>
            <w:r w:rsidRPr="00AB484D">
              <w:rPr>
                <w:rFonts w:ascii="Arial" w:hAnsi="Arial"/>
                <w:i w:val="0"/>
                <w:sz w:val="18"/>
              </w:rPr>
              <w:t>play</w:t>
            </w:r>
            <w:proofErr w:type="spellEnd"/>
            <w:r w:rsidRPr="00AB484D">
              <w:rPr>
                <w:rFonts w:ascii="Arial" w:hAnsi="Arial"/>
                <w:i w:val="0"/>
                <w:sz w:val="18"/>
              </w:rPr>
              <w:t xml:space="preserve"> »).]</w:t>
            </w:r>
            <w:r w:rsidRPr="006755D5">
              <w:rPr>
                <w:rFonts w:ascii="Arial" w:hAnsi="Arial"/>
                <w:sz w:val="18"/>
              </w:rPr>
              <w:t xml:space="preserve"> </w:t>
            </w:r>
          </w:p>
          <w:p w14:paraId="22C084A6" w14:textId="77777777" w:rsidR="00A93DA8" w:rsidRPr="00774EAD" w:rsidRDefault="00E47F6E" w:rsidP="00586DC2">
            <w:pPr>
              <w:pStyle w:val="Titre4"/>
              <w:spacing w:line="280" w:lineRule="atLeast"/>
              <w:ind w:left="-16" w:hanging="7"/>
              <w:rPr>
                <w:rFonts w:ascii="Arial" w:hAnsi="Arial"/>
                <w:b/>
                <w:sz w:val="18"/>
              </w:rPr>
            </w:pPr>
            <w:r w:rsidRPr="00AB484D">
              <w:rPr>
                <w:rFonts w:ascii="Arial" w:hAnsi="Arial"/>
                <w:b/>
                <w:sz w:val="18"/>
                <w:highlight w:val="yellow"/>
              </w:rPr>
              <w:t>[Note : Voir les définitions</w:t>
            </w:r>
            <w:r w:rsidRPr="00AB484D">
              <w:rPr>
                <w:rFonts w:ascii="Arial" w:hAnsi="Arial"/>
                <w:b/>
                <w:i w:val="0"/>
                <w:sz w:val="18"/>
                <w:highlight w:val="yellow"/>
              </w:rPr>
              <w:t>, schémas</w:t>
            </w:r>
            <w:r w:rsidRPr="00AB484D">
              <w:rPr>
                <w:rFonts w:ascii="Arial" w:hAnsi="Arial"/>
                <w:b/>
                <w:sz w:val="18"/>
                <w:highlight w:val="yellow"/>
              </w:rPr>
              <w:t xml:space="preserve"> et </w:t>
            </w:r>
            <w:r w:rsidRPr="00AB484D">
              <w:rPr>
                <w:rFonts w:ascii="Arial" w:hAnsi="Arial"/>
                <w:b/>
                <w:i w:val="0"/>
                <w:sz w:val="18"/>
                <w:highlight w:val="yellow"/>
              </w:rPr>
              <w:t xml:space="preserve">autres </w:t>
            </w:r>
            <w:r w:rsidRPr="00AB484D">
              <w:rPr>
                <w:rFonts w:ascii="Arial" w:hAnsi="Arial"/>
                <w:b/>
                <w:sz w:val="18"/>
                <w:highlight w:val="yellow"/>
              </w:rPr>
              <w:t xml:space="preserve">exemples cités dans le Glossaire et </w:t>
            </w:r>
            <w:r w:rsidR="00494FA1">
              <w:rPr>
                <w:rFonts w:ascii="Arial" w:hAnsi="Arial"/>
                <w:b/>
                <w:sz w:val="18"/>
                <w:highlight w:val="yellow"/>
              </w:rPr>
              <w:t>dans le Chapitre 3.2 du Guide</w:t>
            </w:r>
            <w:r w:rsidRPr="00AB484D">
              <w:rPr>
                <w:rFonts w:ascii="Arial" w:hAnsi="Arial"/>
                <w:b/>
                <w:sz w:val="18"/>
                <w:highlight w:val="yellow"/>
              </w:rPr>
              <w:t>.]</w:t>
            </w:r>
          </w:p>
          <w:p w14:paraId="4EAD8E99" w14:textId="77777777" w:rsidR="00A93DA8" w:rsidRDefault="00A93DA8" w:rsidP="00586DC2">
            <w:pPr>
              <w:pStyle w:val="Corpsdetexte2"/>
              <w:tabs>
                <w:tab w:val="left" w:pos="0"/>
              </w:tabs>
              <w:spacing w:line="280" w:lineRule="atLeast"/>
              <w:rPr>
                <w:sz w:val="18"/>
              </w:rPr>
            </w:pPr>
          </w:p>
          <w:p w14:paraId="7344698E" w14:textId="77777777" w:rsidR="00A93DA8" w:rsidRDefault="00E47F6E" w:rsidP="00586DC2">
            <w:pPr>
              <w:tabs>
                <w:tab w:val="left" w:pos="-30"/>
              </w:tabs>
              <w:spacing w:line="280" w:lineRule="atLeast"/>
              <w:ind w:left="-16" w:hanging="7"/>
              <w:jc w:val="both"/>
              <w:rPr>
                <w:rFonts w:ascii="Arial" w:hAnsi="Arial"/>
                <w:sz w:val="18"/>
              </w:rPr>
            </w:pPr>
            <w:r>
              <w:rPr>
                <w:rFonts w:ascii="Arial" w:hAnsi="Arial"/>
                <w:sz w:val="18"/>
              </w:rPr>
              <w:t xml:space="preserve">[Des exemples d’application de cette clause sont donnés en </w:t>
            </w:r>
            <w:r w:rsidRPr="008B4124">
              <w:rPr>
                <w:rFonts w:ascii="Arial" w:hAnsi="Arial"/>
                <w:b/>
                <w:sz w:val="18"/>
                <w:u w:val="single"/>
              </w:rPr>
              <w:t>Annexe</w:t>
            </w:r>
            <w:r w:rsidR="00494FA1">
              <w:rPr>
                <w:rFonts w:ascii="Arial" w:hAnsi="Arial"/>
                <w:b/>
                <w:sz w:val="18"/>
                <w:u w:val="single"/>
              </w:rPr>
              <w:t xml:space="preserve"> B</w:t>
            </w:r>
            <w:r>
              <w:rPr>
                <w:rFonts w:ascii="Arial" w:hAnsi="Arial"/>
                <w:sz w:val="18"/>
              </w:rPr>
              <w:t>.]</w:t>
            </w:r>
          </w:p>
          <w:p w14:paraId="229274F5" w14:textId="77777777" w:rsidR="00A93DA8" w:rsidRDefault="00E47F6E" w:rsidP="00586DC2">
            <w:pPr>
              <w:tabs>
                <w:tab w:val="left" w:pos="-30"/>
              </w:tabs>
              <w:spacing w:line="280" w:lineRule="atLeast"/>
              <w:ind w:left="-16" w:hanging="7"/>
              <w:jc w:val="both"/>
              <w:rPr>
                <w:rFonts w:ascii="Arial" w:hAnsi="Arial"/>
                <w:sz w:val="18"/>
              </w:rPr>
            </w:pPr>
            <w:r>
              <w:rPr>
                <w:rFonts w:ascii="Arial" w:hAnsi="Arial"/>
                <w:sz w:val="18"/>
              </w:rPr>
              <w:t xml:space="preserve">Cet ajustement se réalisera par [l’exercice des BSA attachés aux actions souscrites par les Investisseurs] / [par la conversion des actions souscrites par les Investisseurs en un nombre plus important </w:t>
            </w:r>
            <w:proofErr w:type="gramStart"/>
            <w:r>
              <w:rPr>
                <w:rFonts w:ascii="Arial" w:hAnsi="Arial"/>
                <w:sz w:val="18"/>
              </w:rPr>
              <w:t>d’actions]</w:t>
            </w:r>
            <w:r w:rsidRPr="006016D4">
              <w:rPr>
                <w:rFonts w:ascii="Arial" w:hAnsi="Arial"/>
                <w:sz w:val="18"/>
              </w:rPr>
              <w:t>].</w:t>
            </w:r>
            <w:r>
              <w:rPr>
                <w:rFonts w:ascii="Arial" w:hAnsi="Arial"/>
                <w:sz w:val="18"/>
              </w:rPr>
              <w:t>.</w:t>
            </w:r>
            <w:proofErr w:type="gramEnd"/>
          </w:p>
        </w:tc>
      </w:tr>
      <w:tr w:rsidR="00927BD7" w14:paraId="046018D6" w14:textId="77777777" w:rsidTr="00586DC2">
        <w:trPr>
          <w:gridBefore w:val="1"/>
          <w:wBefore w:w="108" w:type="dxa"/>
        </w:trPr>
        <w:tc>
          <w:tcPr>
            <w:tcW w:w="2448" w:type="dxa"/>
          </w:tcPr>
          <w:p w14:paraId="25CE2F8F" w14:textId="77777777" w:rsidR="00A93DA8" w:rsidRDefault="00E47F6E" w:rsidP="00586DC2">
            <w:pPr>
              <w:tabs>
                <w:tab w:val="left" w:pos="5387"/>
              </w:tabs>
              <w:spacing w:line="280" w:lineRule="atLeast"/>
              <w:ind w:left="601" w:hanging="601"/>
              <w:rPr>
                <w:rFonts w:ascii="Arial" w:hAnsi="Arial"/>
                <w:b/>
                <w:sz w:val="18"/>
              </w:rPr>
            </w:pPr>
            <w:r>
              <w:rPr>
                <w:rFonts w:ascii="Arial" w:hAnsi="Arial"/>
                <w:b/>
                <w:sz w:val="18"/>
              </w:rPr>
              <w:t>8.</w:t>
            </w:r>
            <w:r>
              <w:rPr>
                <w:rFonts w:ascii="Arial" w:hAnsi="Arial"/>
                <w:b/>
                <w:sz w:val="18"/>
              </w:rPr>
              <w:tab/>
              <w:t>Gouvernance</w:t>
            </w:r>
          </w:p>
        </w:tc>
        <w:tc>
          <w:tcPr>
            <w:tcW w:w="7272" w:type="dxa"/>
            <w:gridSpan w:val="4"/>
          </w:tcPr>
          <w:p w14:paraId="720351A5" w14:textId="77777777" w:rsidR="00A93DA8" w:rsidRDefault="00E47F6E" w:rsidP="00586DC2">
            <w:pPr>
              <w:spacing w:line="280" w:lineRule="atLeast"/>
              <w:ind w:left="-2" w:hanging="7"/>
              <w:jc w:val="both"/>
              <w:rPr>
                <w:rFonts w:ascii="Arial" w:hAnsi="Arial"/>
                <w:sz w:val="18"/>
              </w:rPr>
            </w:pPr>
            <w:r>
              <w:rPr>
                <w:rFonts w:ascii="Arial" w:hAnsi="Arial"/>
                <w:sz w:val="18"/>
              </w:rPr>
              <w:t>La gouvernance de la Société sera organisée sur la base des principes suivants :</w:t>
            </w:r>
          </w:p>
        </w:tc>
      </w:tr>
      <w:tr w:rsidR="00927BD7" w14:paraId="7509296D" w14:textId="77777777" w:rsidTr="00586DC2">
        <w:trPr>
          <w:gridBefore w:val="1"/>
          <w:wBefore w:w="108" w:type="dxa"/>
        </w:trPr>
        <w:tc>
          <w:tcPr>
            <w:tcW w:w="2448" w:type="dxa"/>
          </w:tcPr>
          <w:p w14:paraId="75A580D0" w14:textId="77777777" w:rsidR="00A93DA8" w:rsidRPr="00825A00" w:rsidRDefault="00E47F6E" w:rsidP="00586DC2">
            <w:pPr>
              <w:tabs>
                <w:tab w:val="left" w:pos="5387"/>
              </w:tabs>
              <w:spacing w:line="280" w:lineRule="atLeast"/>
              <w:ind w:left="601" w:hanging="601"/>
              <w:rPr>
                <w:rFonts w:ascii="Arial" w:hAnsi="Arial"/>
                <w:sz w:val="18"/>
              </w:rPr>
            </w:pPr>
            <w:r w:rsidRPr="00825A00">
              <w:rPr>
                <w:rFonts w:ascii="Arial" w:hAnsi="Arial"/>
                <w:sz w:val="18"/>
              </w:rPr>
              <w:t>8.1</w:t>
            </w:r>
            <w:r w:rsidRPr="00825A00">
              <w:rPr>
                <w:rFonts w:ascii="Arial" w:hAnsi="Arial"/>
                <w:sz w:val="18"/>
              </w:rPr>
              <w:tab/>
              <w:t>Organisation</w:t>
            </w:r>
            <w:r w:rsidRPr="00825A00">
              <w:rPr>
                <w:rFonts w:ascii="Arial" w:hAnsi="Arial"/>
                <w:sz w:val="18"/>
              </w:rPr>
              <w:tab/>
            </w:r>
          </w:p>
          <w:p w14:paraId="694B98CE" w14:textId="77777777" w:rsidR="00A93DA8" w:rsidRDefault="00E47F6E" w:rsidP="00586DC2">
            <w:pPr>
              <w:tabs>
                <w:tab w:val="left" w:pos="5387"/>
              </w:tabs>
              <w:spacing w:line="280" w:lineRule="atLeast"/>
              <w:ind w:left="360" w:hanging="360"/>
              <w:rPr>
                <w:rFonts w:ascii="Arial" w:hAnsi="Arial"/>
                <w:b/>
                <w:sz w:val="18"/>
              </w:rPr>
            </w:pPr>
            <w:r>
              <w:rPr>
                <w:rFonts w:ascii="Arial" w:hAnsi="Arial"/>
                <w:b/>
                <w:sz w:val="18"/>
              </w:rPr>
              <w:t xml:space="preserve"> </w:t>
            </w:r>
          </w:p>
        </w:tc>
        <w:tc>
          <w:tcPr>
            <w:tcW w:w="7272" w:type="dxa"/>
            <w:gridSpan w:val="4"/>
          </w:tcPr>
          <w:p w14:paraId="143210BF" w14:textId="77777777" w:rsidR="00A93DA8" w:rsidRDefault="00E47F6E" w:rsidP="00586DC2">
            <w:pPr>
              <w:spacing w:line="280" w:lineRule="atLeast"/>
              <w:ind w:left="-2" w:hanging="7"/>
              <w:jc w:val="both"/>
              <w:rPr>
                <w:rFonts w:ascii="Arial" w:hAnsi="Arial"/>
                <w:sz w:val="18"/>
              </w:rPr>
            </w:pPr>
            <w:r>
              <w:rPr>
                <w:rFonts w:ascii="Arial" w:hAnsi="Arial"/>
                <w:sz w:val="18"/>
              </w:rPr>
              <w:t>La Société sera dotée d’un [Conseil d’administration] / [Directoire et Conseil de surveillance] / [autres appellations : [Comité de direction et Conseil stratégique / …]</w:t>
            </w:r>
          </w:p>
          <w:p w14:paraId="5FB9372B" w14:textId="77777777" w:rsidR="00A93DA8" w:rsidRDefault="00A93DA8" w:rsidP="00586DC2">
            <w:pPr>
              <w:pStyle w:val="Retraitcorpsdetexte"/>
              <w:spacing w:line="280" w:lineRule="atLeast"/>
              <w:ind w:left="720" w:firstLine="0"/>
              <w:rPr>
                <w:rFonts w:ascii="Arial" w:hAnsi="Arial"/>
                <w:sz w:val="18"/>
              </w:rPr>
            </w:pPr>
          </w:p>
          <w:p w14:paraId="5F8646E8" w14:textId="77777777" w:rsidR="00A93DA8" w:rsidRDefault="00E47F6E" w:rsidP="00586DC2">
            <w:pPr>
              <w:pStyle w:val="Retraitcorpsdetexte"/>
              <w:spacing w:line="280" w:lineRule="atLeast"/>
              <w:ind w:left="-4" w:firstLine="4"/>
              <w:rPr>
                <w:rFonts w:ascii="Arial" w:hAnsi="Arial"/>
                <w:b/>
                <w:i/>
                <w:sz w:val="18"/>
                <w:highlight w:val="yellow"/>
              </w:rPr>
            </w:pPr>
            <w:r w:rsidRPr="00BB09FB">
              <w:rPr>
                <w:rFonts w:ascii="Arial" w:hAnsi="Arial"/>
                <w:b/>
                <w:i/>
                <w:sz w:val="18"/>
                <w:highlight w:val="yellow"/>
              </w:rPr>
              <w:t>[Note</w:t>
            </w:r>
            <w:r>
              <w:rPr>
                <w:rFonts w:ascii="Arial" w:hAnsi="Arial"/>
                <w:b/>
                <w:i/>
                <w:sz w:val="18"/>
                <w:highlight w:val="yellow"/>
              </w:rPr>
              <w:t>s</w:t>
            </w:r>
            <w:r w:rsidRPr="00BB09FB">
              <w:rPr>
                <w:rFonts w:ascii="Arial" w:hAnsi="Arial"/>
                <w:b/>
                <w:i/>
                <w:sz w:val="18"/>
                <w:highlight w:val="yellow"/>
              </w:rPr>
              <w:t xml:space="preserve"> : </w:t>
            </w:r>
          </w:p>
          <w:p w14:paraId="3D5B2DC3" w14:textId="2D13BAF1" w:rsidR="00A93DA8" w:rsidRPr="0067276C" w:rsidRDefault="00E47F6E" w:rsidP="006B660F">
            <w:pPr>
              <w:pStyle w:val="Retraitcorpsdetexte"/>
              <w:numPr>
                <w:ilvl w:val="0"/>
                <w:numId w:val="37"/>
              </w:numPr>
              <w:spacing w:line="280" w:lineRule="atLeast"/>
              <w:rPr>
                <w:rFonts w:ascii="Arial" w:hAnsi="Arial"/>
                <w:sz w:val="18"/>
              </w:rPr>
            </w:pPr>
            <w:proofErr w:type="gramStart"/>
            <w:r>
              <w:rPr>
                <w:rFonts w:ascii="Arial" w:hAnsi="Arial"/>
                <w:b/>
                <w:i/>
                <w:sz w:val="18"/>
                <w:highlight w:val="yellow"/>
              </w:rPr>
              <w:t>dans</w:t>
            </w:r>
            <w:proofErr w:type="gramEnd"/>
            <w:r>
              <w:rPr>
                <w:rFonts w:ascii="Arial" w:hAnsi="Arial"/>
                <w:b/>
                <w:i/>
                <w:sz w:val="18"/>
                <w:highlight w:val="yellow"/>
              </w:rPr>
              <w:t xml:space="preserve"> les SA, on peut choisir entre l’organisation à directoire et conseil de surveillance ou à conseil d’administration. Dans les SAS, on peut reproduire ces organes avec des règles de fonctionnement plus souples (décisions par écrit, </w:t>
            </w:r>
            <w:proofErr w:type="spellStart"/>
            <w:r>
              <w:rPr>
                <w:rFonts w:ascii="Arial" w:hAnsi="Arial"/>
                <w:b/>
                <w:i/>
                <w:sz w:val="18"/>
                <w:highlight w:val="yellow"/>
              </w:rPr>
              <w:t>etc</w:t>
            </w:r>
            <w:proofErr w:type="spellEnd"/>
            <w:r>
              <w:rPr>
                <w:rFonts w:ascii="Arial" w:hAnsi="Arial"/>
                <w:b/>
                <w:i/>
                <w:sz w:val="18"/>
                <w:highlight w:val="yellow"/>
              </w:rPr>
              <w:t>) et des droits spécifiques statutaires, ou choisir des organisations plus originales telles qu</w:t>
            </w:r>
            <w:r w:rsidR="00FE4198">
              <w:rPr>
                <w:rFonts w:ascii="Arial" w:hAnsi="Arial"/>
                <w:b/>
                <w:i/>
                <w:sz w:val="18"/>
                <w:highlight w:val="yellow"/>
              </w:rPr>
              <w:t>’</w:t>
            </w:r>
            <w:r>
              <w:rPr>
                <w:rFonts w:ascii="Arial" w:hAnsi="Arial"/>
                <w:b/>
                <w:i/>
                <w:sz w:val="18"/>
                <w:highlight w:val="yellow"/>
              </w:rPr>
              <w:t xml:space="preserve">un conseil de direction ou un conseil stratégique. </w:t>
            </w:r>
          </w:p>
          <w:p w14:paraId="6DF778DD" w14:textId="77777777" w:rsidR="00A93DA8" w:rsidRPr="0067276C" w:rsidRDefault="00E47F6E" w:rsidP="006B660F">
            <w:pPr>
              <w:pStyle w:val="Retraitcorpsdetexte"/>
              <w:numPr>
                <w:ilvl w:val="0"/>
                <w:numId w:val="37"/>
              </w:numPr>
              <w:spacing w:line="280" w:lineRule="atLeast"/>
              <w:rPr>
                <w:rFonts w:ascii="Arial" w:hAnsi="Arial"/>
                <w:sz w:val="18"/>
              </w:rPr>
            </w:pPr>
            <w:r>
              <w:rPr>
                <w:rFonts w:ascii="Arial" w:hAnsi="Arial"/>
                <w:b/>
                <w:i/>
                <w:sz w:val="18"/>
                <w:highlight w:val="yellow"/>
              </w:rPr>
              <w:t xml:space="preserve">Les pratiques des investisseurs diffèrent quant à leur participation dans les conseils des sociétés du portefeuille : certains ne prennent jamais de sièges, d’autres seulement dans des conseils de surveillance, d’autres </w:t>
            </w:r>
            <w:r>
              <w:rPr>
                <w:rFonts w:ascii="Arial" w:hAnsi="Arial"/>
                <w:b/>
                <w:i/>
                <w:sz w:val="18"/>
                <w:highlight w:val="yellow"/>
              </w:rPr>
              <w:lastRenderedPageBreak/>
              <w:t xml:space="preserve">toujours dans des conseils d’administration qui sont en prise plus directe avec la gestion de la Société </w:t>
            </w:r>
          </w:p>
          <w:p w14:paraId="49E4AD1F" w14:textId="77777777" w:rsidR="00A93DA8" w:rsidRDefault="00E47F6E" w:rsidP="006B660F">
            <w:pPr>
              <w:pStyle w:val="Retraitcorpsdetexte"/>
              <w:numPr>
                <w:ilvl w:val="0"/>
                <w:numId w:val="37"/>
              </w:numPr>
              <w:spacing w:line="280" w:lineRule="atLeast"/>
              <w:rPr>
                <w:rFonts w:ascii="Arial" w:hAnsi="Arial"/>
                <w:sz w:val="18"/>
              </w:rPr>
            </w:pPr>
            <w:r>
              <w:rPr>
                <w:rFonts w:ascii="Arial" w:hAnsi="Arial"/>
                <w:b/>
                <w:i/>
                <w:sz w:val="18"/>
                <w:highlight w:val="yellow"/>
              </w:rPr>
              <w:t xml:space="preserve">Sur ces questions, voir le </w:t>
            </w:r>
            <w:r w:rsidR="00D30801">
              <w:rPr>
                <w:rFonts w:ascii="Arial" w:hAnsi="Arial"/>
                <w:b/>
                <w:i/>
                <w:sz w:val="18"/>
                <w:highlight w:val="yellow"/>
              </w:rPr>
              <w:t xml:space="preserve">Chapitre </w:t>
            </w:r>
            <w:r w:rsidR="00494FA1">
              <w:rPr>
                <w:rFonts w:ascii="Arial" w:hAnsi="Arial"/>
                <w:b/>
                <w:i/>
                <w:sz w:val="18"/>
                <w:highlight w:val="yellow"/>
              </w:rPr>
              <w:t xml:space="preserve">2 </w:t>
            </w:r>
            <w:r>
              <w:rPr>
                <w:rFonts w:ascii="Arial" w:hAnsi="Arial"/>
                <w:b/>
                <w:i/>
                <w:sz w:val="18"/>
                <w:highlight w:val="yellow"/>
              </w:rPr>
              <w:t>du Guide consacré à la Gouvernance</w:t>
            </w:r>
            <w:r w:rsidRPr="00BB09FB">
              <w:rPr>
                <w:rFonts w:ascii="Arial" w:hAnsi="Arial"/>
                <w:b/>
                <w:i/>
                <w:sz w:val="18"/>
                <w:highlight w:val="yellow"/>
              </w:rPr>
              <w:t>]</w:t>
            </w:r>
          </w:p>
          <w:p w14:paraId="64D25B65" w14:textId="77777777" w:rsidR="00A93DA8" w:rsidRDefault="00A93DA8" w:rsidP="00586DC2">
            <w:pPr>
              <w:spacing w:line="280" w:lineRule="atLeast"/>
              <w:ind w:left="-2"/>
              <w:jc w:val="both"/>
              <w:rPr>
                <w:rFonts w:ascii="Arial" w:hAnsi="Arial"/>
                <w:sz w:val="18"/>
              </w:rPr>
            </w:pPr>
          </w:p>
        </w:tc>
      </w:tr>
      <w:tr w:rsidR="00927BD7" w14:paraId="4C644D25" w14:textId="77777777" w:rsidTr="00586DC2">
        <w:trPr>
          <w:gridBefore w:val="1"/>
          <w:wBefore w:w="108" w:type="dxa"/>
        </w:trPr>
        <w:tc>
          <w:tcPr>
            <w:tcW w:w="2448" w:type="dxa"/>
          </w:tcPr>
          <w:p w14:paraId="7B871E79" w14:textId="77777777" w:rsidR="00A93DA8" w:rsidRDefault="00E47F6E" w:rsidP="00586DC2">
            <w:pPr>
              <w:tabs>
                <w:tab w:val="left" w:pos="5387"/>
              </w:tabs>
              <w:spacing w:line="280" w:lineRule="atLeast"/>
              <w:ind w:left="360" w:hanging="360"/>
              <w:rPr>
                <w:rFonts w:ascii="Arial" w:hAnsi="Arial"/>
                <w:b/>
                <w:sz w:val="18"/>
              </w:rPr>
            </w:pPr>
            <w:r w:rsidRPr="00446566">
              <w:rPr>
                <w:rFonts w:ascii="Arial" w:hAnsi="Arial"/>
                <w:sz w:val="18"/>
              </w:rPr>
              <w:lastRenderedPageBreak/>
              <w:t>8.</w:t>
            </w:r>
            <w:r>
              <w:rPr>
                <w:rFonts w:ascii="Arial" w:hAnsi="Arial"/>
                <w:sz w:val="18"/>
              </w:rPr>
              <w:t>2</w:t>
            </w:r>
            <w:r w:rsidRPr="00446566">
              <w:rPr>
                <w:rFonts w:ascii="Arial" w:hAnsi="Arial"/>
                <w:sz w:val="18"/>
              </w:rPr>
              <w:tab/>
            </w:r>
            <w:r>
              <w:rPr>
                <w:rFonts w:ascii="Arial" w:hAnsi="Arial"/>
                <w:sz w:val="18"/>
              </w:rPr>
              <w:t>Composition du Conseil</w:t>
            </w:r>
          </w:p>
        </w:tc>
        <w:tc>
          <w:tcPr>
            <w:tcW w:w="7272" w:type="dxa"/>
            <w:gridSpan w:val="4"/>
          </w:tcPr>
          <w:p w14:paraId="09A90D1C" w14:textId="77777777" w:rsidR="00A93DA8" w:rsidRDefault="00E47F6E" w:rsidP="00586DC2">
            <w:pPr>
              <w:spacing w:line="280" w:lineRule="atLeast"/>
              <w:ind w:left="-2" w:hanging="7"/>
              <w:jc w:val="both"/>
              <w:rPr>
                <w:rFonts w:ascii="Arial" w:hAnsi="Arial"/>
                <w:sz w:val="18"/>
              </w:rPr>
            </w:pPr>
            <w:r>
              <w:rPr>
                <w:rFonts w:ascii="Arial" w:hAnsi="Arial"/>
                <w:sz w:val="18"/>
              </w:rPr>
              <w:t>Le [Conseil d’administration] / [Conseil de surveillance] comprendra au maximum [____] membres :</w:t>
            </w:r>
          </w:p>
          <w:p w14:paraId="3568961B"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un</w:t>
            </w:r>
            <w:proofErr w:type="gramEnd"/>
            <w:r>
              <w:rPr>
                <w:rFonts w:ascii="Arial" w:hAnsi="Arial"/>
                <w:sz w:val="18"/>
              </w:rPr>
              <w:t xml:space="preserve"> membre désigné sur présentation par [____], </w:t>
            </w:r>
          </w:p>
          <w:p w14:paraId="085366B9"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un</w:t>
            </w:r>
            <w:proofErr w:type="gramEnd"/>
            <w:r>
              <w:rPr>
                <w:rFonts w:ascii="Arial" w:hAnsi="Arial"/>
                <w:sz w:val="18"/>
              </w:rPr>
              <w:t xml:space="preserve"> membre désigné sur présentation par [____],</w:t>
            </w:r>
          </w:p>
          <w:p w14:paraId="029883AE"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un</w:t>
            </w:r>
            <w:proofErr w:type="gramEnd"/>
            <w:r>
              <w:rPr>
                <w:rFonts w:ascii="Arial" w:hAnsi="Arial"/>
                <w:sz w:val="18"/>
              </w:rPr>
              <w:t xml:space="preserve"> membre désigné sur présentation par [____],</w:t>
            </w:r>
          </w:p>
          <w:p w14:paraId="30004DBA"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un</w:t>
            </w:r>
            <w:proofErr w:type="gramEnd"/>
            <w:r>
              <w:rPr>
                <w:rFonts w:ascii="Arial" w:hAnsi="Arial"/>
                <w:sz w:val="18"/>
              </w:rPr>
              <w:t xml:space="preserve"> membre désigné sur présentation par [____],</w:t>
            </w:r>
          </w:p>
          <w:p w14:paraId="16B2B629"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r>
              <w:rPr>
                <w:rFonts w:ascii="Arial" w:hAnsi="Arial"/>
                <w:sz w:val="18"/>
              </w:rPr>
              <w:t>[Eventuellement [____] autres membres indépendants, proposés par les Investisseurs].</w:t>
            </w:r>
          </w:p>
          <w:p w14:paraId="6103085A" w14:textId="77777777" w:rsidR="00A93DA8" w:rsidRDefault="00E47F6E" w:rsidP="00586DC2">
            <w:pPr>
              <w:spacing w:line="280" w:lineRule="atLeast"/>
              <w:ind w:left="1042"/>
              <w:rPr>
                <w:rFonts w:ascii="Arial" w:hAnsi="Arial"/>
                <w:sz w:val="18"/>
              </w:rPr>
            </w:pPr>
            <w:r>
              <w:rPr>
                <w:rFonts w:ascii="Arial" w:hAnsi="Arial"/>
                <w:sz w:val="18"/>
              </w:rPr>
              <w:t>[En complément, [__] censeur[s] / observateur[s] sera[ont] désigné[s] sur présentation par [____].</w:t>
            </w:r>
          </w:p>
        </w:tc>
      </w:tr>
      <w:tr w:rsidR="00927BD7" w14:paraId="6FE64DA6" w14:textId="77777777" w:rsidTr="00586DC2">
        <w:trPr>
          <w:gridBefore w:val="1"/>
          <w:wBefore w:w="108" w:type="dxa"/>
        </w:trPr>
        <w:tc>
          <w:tcPr>
            <w:tcW w:w="2448" w:type="dxa"/>
          </w:tcPr>
          <w:p w14:paraId="3EF06639"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t>8.</w:t>
            </w:r>
            <w:r>
              <w:rPr>
                <w:rFonts w:ascii="Arial" w:hAnsi="Arial"/>
                <w:sz w:val="18"/>
              </w:rPr>
              <w:t>3</w:t>
            </w:r>
            <w:r w:rsidRPr="00446566">
              <w:rPr>
                <w:rFonts w:ascii="Arial" w:hAnsi="Arial"/>
                <w:sz w:val="18"/>
              </w:rPr>
              <w:tab/>
            </w:r>
            <w:r>
              <w:rPr>
                <w:rFonts w:ascii="Arial" w:hAnsi="Arial"/>
                <w:sz w:val="18"/>
              </w:rPr>
              <w:t>Dirigeant</w:t>
            </w:r>
            <w:r w:rsidRPr="00446566">
              <w:rPr>
                <w:rFonts w:ascii="Arial" w:hAnsi="Arial"/>
                <w:sz w:val="18"/>
              </w:rPr>
              <w:t>s</w:t>
            </w:r>
          </w:p>
        </w:tc>
        <w:tc>
          <w:tcPr>
            <w:tcW w:w="7272" w:type="dxa"/>
            <w:gridSpan w:val="4"/>
          </w:tcPr>
          <w:p w14:paraId="278E741F" w14:textId="77777777" w:rsidR="00A93DA8" w:rsidRDefault="00E47F6E" w:rsidP="00586DC2">
            <w:pPr>
              <w:spacing w:line="280" w:lineRule="atLeast"/>
              <w:ind w:left="-2" w:hanging="7"/>
              <w:jc w:val="both"/>
              <w:rPr>
                <w:rFonts w:ascii="Arial" w:hAnsi="Arial"/>
                <w:sz w:val="18"/>
              </w:rPr>
            </w:pPr>
            <w:r>
              <w:rPr>
                <w:rFonts w:ascii="Arial" w:hAnsi="Arial"/>
                <w:sz w:val="18"/>
              </w:rPr>
              <w:t>A la Date de Réalisation :</w:t>
            </w:r>
          </w:p>
          <w:p w14:paraId="1F0993D1"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le</w:t>
            </w:r>
            <w:proofErr w:type="gramEnd"/>
            <w:r>
              <w:rPr>
                <w:rFonts w:ascii="Arial" w:hAnsi="Arial"/>
                <w:sz w:val="18"/>
              </w:rPr>
              <w:t xml:space="preserve"> président du [Conseil d’administration] / [Conseil de surveillance] sera [____] ;</w:t>
            </w:r>
          </w:p>
          <w:p w14:paraId="4D788880"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r>
              <w:rPr>
                <w:rFonts w:ascii="Arial" w:hAnsi="Arial"/>
                <w:sz w:val="18"/>
              </w:rPr>
              <w:t>[</w:t>
            </w:r>
            <w:proofErr w:type="gramStart"/>
            <w:r>
              <w:rPr>
                <w:rFonts w:ascii="Arial" w:hAnsi="Arial"/>
                <w:sz w:val="18"/>
              </w:rPr>
              <w:t>le</w:t>
            </w:r>
            <w:proofErr w:type="gramEnd"/>
            <w:r>
              <w:rPr>
                <w:rFonts w:ascii="Arial" w:hAnsi="Arial"/>
                <w:sz w:val="18"/>
              </w:rPr>
              <w:t xml:space="preserve"> directeur général sera [____], [assisté par [____], directeur général délégué].</w:t>
            </w:r>
          </w:p>
          <w:p w14:paraId="24196C98"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r>
              <w:rPr>
                <w:rFonts w:ascii="Arial" w:hAnsi="Arial"/>
                <w:sz w:val="18"/>
              </w:rPr>
              <w:t>[</w:t>
            </w:r>
            <w:proofErr w:type="gramStart"/>
            <w:r>
              <w:rPr>
                <w:rFonts w:ascii="Arial" w:hAnsi="Arial"/>
                <w:sz w:val="18"/>
              </w:rPr>
              <w:t>le</w:t>
            </w:r>
            <w:proofErr w:type="gramEnd"/>
            <w:r>
              <w:rPr>
                <w:rFonts w:ascii="Arial" w:hAnsi="Arial"/>
                <w:sz w:val="18"/>
              </w:rPr>
              <w:t xml:space="preserve"> Directoire sera composé de [____] membres, dont [____] (président), [[____], (directeur général)] et [____]]. </w:t>
            </w:r>
          </w:p>
          <w:p w14:paraId="7E67D1BD" w14:textId="77777777" w:rsidR="00A93DA8" w:rsidRDefault="00A93DA8" w:rsidP="00586DC2">
            <w:pPr>
              <w:spacing w:after="0" w:line="280" w:lineRule="atLeast"/>
              <w:jc w:val="both"/>
              <w:rPr>
                <w:rFonts w:ascii="Arial" w:hAnsi="Arial"/>
                <w:sz w:val="18"/>
              </w:rPr>
            </w:pPr>
          </w:p>
        </w:tc>
      </w:tr>
      <w:tr w:rsidR="00927BD7" w14:paraId="135508DA" w14:textId="77777777" w:rsidTr="00586DC2">
        <w:trPr>
          <w:gridBefore w:val="1"/>
          <w:wBefore w:w="108" w:type="dxa"/>
        </w:trPr>
        <w:tc>
          <w:tcPr>
            <w:tcW w:w="2448" w:type="dxa"/>
          </w:tcPr>
          <w:p w14:paraId="713DBB3C" w14:textId="77777777" w:rsidR="00A93DA8" w:rsidRPr="00446566" w:rsidRDefault="00E47F6E" w:rsidP="00586DC2">
            <w:pPr>
              <w:tabs>
                <w:tab w:val="left" w:pos="5387"/>
              </w:tabs>
              <w:spacing w:line="280" w:lineRule="atLeast"/>
              <w:ind w:left="601" w:hanging="601"/>
              <w:rPr>
                <w:rFonts w:ascii="Arial" w:hAnsi="Arial"/>
                <w:sz w:val="18"/>
              </w:rPr>
            </w:pPr>
            <w:r>
              <w:rPr>
                <w:rFonts w:ascii="Arial" w:hAnsi="Arial"/>
                <w:sz w:val="18"/>
              </w:rPr>
              <w:t>8.4</w:t>
            </w:r>
            <w:r w:rsidRPr="00D152C8">
              <w:rPr>
                <w:rFonts w:ascii="Arial" w:hAnsi="Arial"/>
                <w:sz w:val="18"/>
              </w:rPr>
              <w:t>.</w:t>
            </w:r>
            <w:r w:rsidRPr="00D152C8">
              <w:rPr>
                <w:rFonts w:ascii="Arial" w:hAnsi="Arial"/>
                <w:sz w:val="18"/>
              </w:rPr>
              <w:tab/>
              <w:t xml:space="preserve">Décisions importantes </w:t>
            </w:r>
          </w:p>
        </w:tc>
        <w:tc>
          <w:tcPr>
            <w:tcW w:w="7272" w:type="dxa"/>
            <w:gridSpan w:val="4"/>
          </w:tcPr>
          <w:p w14:paraId="6844D638" w14:textId="48B6F972" w:rsidR="00A93DA8" w:rsidRDefault="00E47F6E" w:rsidP="00586DC2">
            <w:pPr>
              <w:spacing w:line="280" w:lineRule="atLeast"/>
              <w:ind w:left="-2" w:hanging="7"/>
              <w:jc w:val="both"/>
              <w:rPr>
                <w:rFonts w:ascii="Arial" w:hAnsi="Arial"/>
                <w:sz w:val="18"/>
              </w:rPr>
            </w:pPr>
            <w:r>
              <w:rPr>
                <w:rFonts w:ascii="Arial" w:hAnsi="Arial"/>
                <w:sz w:val="18"/>
              </w:rPr>
              <w:t>La direction et la gestion de la Société seront assurées par ses représentants légaux, sous leur responsabilité.</w:t>
            </w:r>
            <w:r w:rsidR="00836A8C">
              <w:rPr>
                <w:rFonts w:ascii="Arial" w:hAnsi="Arial"/>
                <w:sz w:val="18"/>
              </w:rPr>
              <w:t xml:space="preserve"> </w:t>
            </w:r>
          </w:p>
          <w:p w14:paraId="33DB1210" w14:textId="77777777" w:rsidR="00A93DA8" w:rsidRDefault="00E47F6E" w:rsidP="00586DC2">
            <w:pPr>
              <w:spacing w:line="280" w:lineRule="atLeast"/>
              <w:ind w:left="-2" w:hanging="7"/>
              <w:jc w:val="both"/>
              <w:rPr>
                <w:rFonts w:ascii="Arial" w:hAnsi="Arial"/>
                <w:sz w:val="18"/>
              </w:rPr>
            </w:pPr>
            <w:r>
              <w:rPr>
                <w:rFonts w:ascii="Arial" w:hAnsi="Arial"/>
                <w:sz w:val="18"/>
              </w:rPr>
              <w:t>Toutefois, les décisions importantes dont la liste figure à l’</w:t>
            </w:r>
            <w:r w:rsidRPr="0067276C">
              <w:rPr>
                <w:rFonts w:ascii="Arial" w:hAnsi="Arial"/>
                <w:b/>
                <w:sz w:val="18"/>
                <w:u w:val="single"/>
              </w:rPr>
              <w:t xml:space="preserve">Annexe </w:t>
            </w:r>
            <w:r w:rsidR="00494FA1">
              <w:rPr>
                <w:rFonts w:ascii="Arial" w:hAnsi="Arial"/>
                <w:b/>
                <w:sz w:val="18"/>
                <w:u w:val="single"/>
              </w:rPr>
              <w:t>D</w:t>
            </w:r>
            <w:r>
              <w:rPr>
                <w:rFonts w:ascii="Arial" w:hAnsi="Arial"/>
                <w:sz w:val="18"/>
              </w:rPr>
              <w:t xml:space="preserve">, qui ne relèvent pas du cours normal des affaires, devront préalablement être soumises à l'approbation du [Conseil d’administration] / [Conseil de surveillance] statuant à la majorité [des 2/3 / des 3/4 / simple avec le vote favorable d’au moins [___] membres désignés par les Investisseurs]. </w:t>
            </w:r>
          </w:p>
          <w:p w14:paraId="7650C2FB" w14:textId="77777777" w:rsidR="00A93DA8" w:rsidRDefault="00E47F6E" w:rsidP="00586DC2">
            <w:pPr>
              <w:spacing w:line="280" w:lineRule="atLeast"/>
              <w:ind w:left="-2" w:hanging="7"/>
              <w:jc w:val="both"/>
              <w:rPr>
                <w:rFonts w:ascii="Arial" w:hAnsi="Arial"/>
                <w:sz w:val="18"/>
              </w:rPr>
            </w:pPr>
            <w:r>
              <w:rPr>
                <w:rFonts w:ascii="Arial" w:hAnsi="Arial"/>
                <w:sz w:val="18"/>
              </w:rPr>
              <w:t xml:space="preserve">En outre, les décisions affectant les droits des Investisseurs, la liquidité de leur investissement ainsi que certaines opérations portant sur le financement de la Société seront soumises à des règles spécifiques nécessitant le consentement des Investisseurs. </w:t>
            </w:r>
          </w:p>
        </w:tc>
      </w:tr>
      <w:tr w:rsidR="00927BD7" w14:paraId="57D65A99" w14:textId="77777777" w:rsidTr="00586DC2">
        <w:trPr>
          <w:gridBefore w:val="1"/>
          <w:wBefore w:w="108" w:type="dxa"/>
        </w:trPr>
        <w:tc>
          <w:tcPr>
            <w:tcW w:w="2448" w:type="dxa"/>
          </w:tcPr>
          <w:p w14:paraId="40415BCD"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t>8.</w:t>
            </w:r>
            <w:r>
              <w:rPr>
                <w:rFonts w:ascii="Arial" w:hAnsi="Arial"/>
                <w:sz w:val="18"/>
              </w:rPr>
              <w:t>5</w:t>
            </w:r>
            <w:r w:rsidRPr="00446566">
              <w:rPr>
                <w:rFonts w:ascii="Arial" w:hAnsi="Arial"/>
                <w:sz w:val="18"/>
              </w:rPr>
              <w:tab/>
              <w:t>Personnes-Clés</w:t>
            </w:r>
          </w:p>
        </w:tc>
        <w:tc>
          <w:tcPr>
            <w:tcW w:w="7272" w:type="dxa"/>
            <w:gridSpan w:val="4"/>
          </w:tcPr>
          <w:p w14:paraId="266BA1B0" w14:textId="77777777" w:rsidR="00A93DA8" w:rsidRDefault="00E47F6E" w:rsidP="00586DC2">
            <w:pPr>
              <w:spacing w:line="280" w:lineRule="atLeast"/>
              <w:ind w:left="-2" w:hanging="7"/>
              <w:jc w:val="both"/>
              <w:rPr>
                <w:rFonts w:ascii="Arial" w:hAnsi="Arial"/>
                <w:sz w:val="18"/>
              </w:rPr>
            </w:pPr>
            <w:r>
              <w:rPr>
                <w:rFonts w:ascii="Arial" w:hAnsi="Arial"/>
                <w:sz w:val="18"/>
              </w:rPr>
              <w:t>Les Fondateurs [ainsi que M. [____] / Mme [____]] seront considérés comme des « </w:t>
            </w:r>
            <w:r w:rsidRPr="008D1942">
              <w:rPr>
                <w:rFonts w:ascii="Arial" w:hAnsi="Arial"/>
                <w:b/>
                <w:sz w:val="18"/>
              </w:rPr>
              <w:t>Personnes-Clés</w:t>
            </w:r>
            <w:r>
              <w:rPr>
                <w:rFonts w:ascii="Arial" w:hAnsi="Arial"/>
                <w:sz w:val="18"/>
              </w:rPr>
              <w:t xml:space="preserve"> ». Les Personnes-Clés s’engageront à l’égard de la Société et des Investisseurs, et sauf accord spécifique des Investisseurs : </w:t>
            </w:r>
          </w:p>
          <w:p w14:paraId="0A26AB17"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à</w:t>
            </w:r>
            <w:proofErr w:type="gramEnd"/>
            <w:r>
              <w:rPr>
                <w:rFonts w:ascii="Arial" w:hAnsi="Arial"/>
                <w:sz w:val="18"/>
              </w:rPr>
              <w:t xml:space="preserve"> ne pas faire concurrence à la Société, à ne pas détenir de participation dans des entreprises du même secteur d’activité, et à ne pas solliciter le personnel, les clients et les fournisseurs de la Société pour une activité autre que celle de la Société,</w:t>
            </w:r>
          </w:p>
          <w:p w14:paraId="087E5625"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à</w:t>
            </w:r>
            <w:proofErr w:type="gramEnd"/>
            <w:r>
              <w:rPr>
                <w:rFonts w:ascii="Arial" w:hAnsi="Arial"/>
                <w:sz w:val="18"/>
              </w:rPr>
              <w:t xml:space="preserve"> consacrer l’exclusivité de leur activité à leurs fonctions dans la Société,</w:t>
            </w:r>
          </w:p>
          <w:p w14:paraId="71BB732C"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à</w:t>
            </w:r>
            <w:proofErr w:type="gramEnd"/>
            <w:r>
              <w:rPr>
                <w:rFonts w:ascii="Arial" w:hAnsi="Arial"/>
                <w:sz w:val="18"/>
              </w:rPr>
              <w:t xml:space="preserve"> ce que tout élément de propriété intellectuelle relatif à l’activité de la Société soit déposé au nom de la Société qui en sera seule propriétaire, et, le cas échéant, à régulariser le transfert à la Société des droits dont elle ne serait pas propriétaire.</w:t>
            </w:r>
          </w:p>
          <w:p w14:paraId="3F3E65DB" w14:textId="77777777" w:rsidR="00A93DA8" w:rsidRDefault="00A93DA8" w:rsidP="00586DC2">
            <w:pPr>
              <w:spacing w:after="0" w:line="280" w:lineRule="atLeast"/>
              <w:jc w:val="both"/>
              <w:rPr>
                <w:rFonts w:ascii="Arial" w:hAnsi="Arial"/>
                <w:sz w:val="18"/>
              </w:rPr>
            </w:pPr>
          </w:p>
        </w:tc>
      </w:tr>
      <w:tr w:rsidR="00927BD7" w14:paraId="29E0EA80" w14:textId="77777777" w:rsidTr="00586DC2">
        <w:trPr>
          <w:gridBefore w:val="1"/>
          <w:wBefore w:w="108" w:type="dxa"/>
        </w:trPr>
        <w:tc>
          <w:tcPr>
            <w:tcW w:w="2448" w:type="dxa"/>
          </w:tcPr>
          <w:p w14:paraId="555E89D4"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lastRenderedPageBreak/>
              <w:t>8.</w:t>
            </w:r>
            <w:r>
              <w:rPr>
                <w:rFonts w:ascii="Arial" w:hAnsi="Arial"/>
                <w:sz w:val="18"/>
              </w:rPr>
              <w:t>6</w:t>
            </w:r>
            <w:r w:rsidRPr="00446566">
              <w:rPr>
                <w:rFonts w:ascii="Arial" w:hAnsi="Arial"/>
                <w:sz w:val="18"/>
              </w:rPr>
              <w:tab/>
            </w:r>
            <w:r>
              <w:rPr>
                <w:rFonts w:ascii="Arial" w:hAnsi="Arial"/>
                <w:sz w:val="18"/>
              </w:rPr>
              <w:t>Assurance</w:t>
            </w:r>
            <w:r w:rsidRPr="00446566">
              <w:rPr>
                <w:rFonts w:ascii="Arial" w:hAnsi="Arial"/>
                <w:sz w:val="18"/>
              </w:rPr>
              <w:t>s</w:t>
            </w:r>
          </w:p>
        </w:tc>
        <w:tc>
          <w:tcPr>
            <w:tcW w:w="7272" w:type="dxa"/>
            <w:gridSpan w:val="4"/>
          </w:tcPr>
          <w:p w14:paraId="26DA7996" w14:textId="77777777" w:rsidR="00A93DA8" w:rsidRDefault="00E47F6E" w:rsidP="00586DC2">
            <w:pPr>
              <w:spacing w:line="280" w:lineRule="atLeast"/>
              <w:ind w:left="-2" w:hanging="7"/>
              <w:jc w:val="both"/>
              <w:rPr>
                <w:rFonts w:ascii="Arial" w:hAnsi="Arial"/>
                <w:sz w:val="18"/>
              </w:rPr>
            </w:pPr>
            <w:r>
              <w:rPr>
                <w:rFonts w:ascii="Arial" w:hAnsi="Arial"/>
                <w:sz w:val="18"/>
              </w:rPr>
              <w:t xml:space="preserve">[Il sera souscrit, aux frais de la Société : </w:t>
            </w:r>
          </w:p>
          <w:p w14:paraId="267734BA" w14:textId="77777777"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une</w:t>
            </w:r>
            <w:proofErr w:type="gramEnd"/>
            <w:r>
              <w:rPr>
                <w:rFonts w:ascii="Arial" w:hAnsi="Arial"/>
                <w:sz w:val="18"/>
              </w:rPr>
              <w:t xml:space="preserve"> assurance couvrant la responsabilité civile des mandataires sociaux [, y compris les membres du Conseil d’administration/de surveillance], </w:t>
            </w:r>
          </w:p>
          <w:p w14:paraId="462E971E" w14:textId="2E8C59EA" w:rsidR="00A93DA8" w:rsidRDefault="00E47F6E" w:rsidP="006B660F">
            <w:pPr>
              <w:numPr>
                <w:ilvl w:val="0"/>
                <w:numId w:val="31"/>
              </w:numPr>
              <w:tabs>
                <w:tab w:val="clear" w:pos="360"/>
                <w:tab w:val="num" w:pos="1044"/>
              </w:tabs>
              <w:spacing w:after="0" w:line="280" w:lineRule="atLeast"/>
              <w:ind w:left="1044"/>
              <w:jc w:val="both"/>
              <w:rPr>
                <w:rFonts w:ascii="Arial" w:hAnsi="Arial"/>
                <w:sz w:val="18"/>
              </w:rPr>
            </w:pPr>
            <w:proofErr w:type="gramStart"/>
            <w:r>
              <w:rPr>
                <w:rFonts w:ascii="Arial" w:hAnsi="Arial"/>
                <w:sz w:val="18"/>
              </w:rPr>
              <w:t>une</w:t>
            </w:r>
            <w:proofErr w:type="gramEnd"/>
            <w:r>
              <w:rPr>
                <w:rFonts w:ascii="Arial" w:hAnsi="Arial"/>
                <w:sz w:val="18"/>
              </w:rPr>
              <w:t xml:space="preserve"> assurance « personnes-clés » bénéficiant à la Société pour un montant minimum de [___]</w:t>
            </w:r>
            <w:r w:rsidR="00836A8C">
              <w:rPr>
                <w:rFonts w:ascii="Arial" w:hAnsi="Arial"/>
                <w:sz w:val="18"/>
              </w:rPr>
              <w:t> €</w:t>
            </w:r>
            <w:r>
              <w:rPr>
                <w:rFonts w:ascii="Arial" w:hAnsi="Arial"/>
                <w:sz w:val="18"/>
              </w:rPr>
              <w:t>.]</w:t>
            </w:r>
          </w:p>
          <w:p w14:paraId="046821AF" w14:textId="77777777" w:rsidR="00A93DA8" w:rsidRDefault="00A93DA8" w:rsidP="00586DC2">
            <w:pPr>
              <w:spacing w:line="280" w:lineRule="atLeast"/>
              <w:ind w:left="-2" w:hanging="7"/>
              <w:jc w:val="both"/>
              <w:rPr>
                <w:rFonts w:ascii="Arial" w:hAnsi="Arial"/>
                <w:sz w:val="18"/>
              </w:rPr>
            </w:pPr>
          </w:p>
        </w:tc>
      </w:tr>
      <w:tr w:rsidR="00927BD7" w14:paraId="76ECD711" w14:textId="77777777" w:rsidTr="00586DC2">
        <w:trPr>
          <w:gridBefore w:val="1"/>
          <w:wBefore w:w="108" w:type="dxa"/>
        </w:trPr>
        <w:tc>
          <w:tcPr>
            <w:tcW w:w="2448" w:type="dxa"/>
          </w:tcPr>
          <w:p w14:paraId="3491059F" w14:textId="77777777" w:rsidR="00A93DA8" w:rsidRPr="00AB484D" w:rsidRDefault="00A93DA8" w:rsidP="00586DC2">
            <w:pPr>
              <w:tabs>
                <w:tab w:val="left" w:pos="5387"/>
              </w:tabs>
              <w:spacing w:line="280" w:lineRule="atLeast"/>
              <w:ind w:left="601" w:hanging="601"/>
              <w:rPr>
                <w:rFonts w:ascii="Arial" w:hAnsi="Arial"/>
                <w:sz w:val="18"/>
              </w:rPr>
            </w:pPr>
          </w:p>
        </w:tc>
        <w:tc>
          <w:tcPr>
            <w:tcW w:w="7272" w:type="dxa"/>
            <w:gridSpan w:val="4"/>
          </w:tcPr>
          <w:p w14:paraId="3A91656D" w14:textId="77777777" w:rsidR="00A93DA8" w:rsidRDefault="00A93DA8" w:rsidP="00586DC2">
            <w:pPr>
              <w:tabs>
                <w:tab w:val="left" w:pos="-36"/>
              </w:tabs>
              <w:spacing w:line="280" w:lineRule="atLeast"/>
              <w:jc w:val="both"/>
              <w:rPr>
                <w:rFonts w:ascii="Arial" w:hAnsi="Arial"/>
                <w:sz w:val="18"/>
              </w:rPr>
            </w:pPr>
          </w:p>
        </w:tc>
      </w:tr>
      <w:tr w:rsidR="00927BD7" w14:paraId="5834D463" w14:textId="77777777" w:rsidTr="00586DC2">
        <w:trPr>
          <w:gridBefore w:val="1"/>
          <w:wBefore w:w="108" w:type="dxa"/>
        </w:trPr>
        <w:tc>
          <w:tcPr>
            <w:tcW w:w="2448" w:type="dxa"/>
          </w:tcPr>
          <w:p w14:paraId="7703AA86" w14:textId="77777777" w:rsidR="00A93DA8" w:rsidRDefault="00E47F6E" w:rsidP="00586DC2">
            <w:pPr>
              <w:tabs>
                <w:tab w:val="left" w:pos="5387"/>
              </w:tabs>
              <w:spacing w:line="280" w:lineRule="atLeast"/>
              <w:ind w:left="601" w:hanging="601"/>
              <w:rPr>
                <w:rFonts w:ascii="Arial" w:hAnsi="Arial"/>
                <w:b/>
                <w:sz w:val="18"/>
              </w:rPr>
            </w:pPr>
            <w:r>
              <w:rPr>
                <w:rFonts w:ascii="Arial" w:hAnsi="Arial"/>
                <w:b/>
                <w:spacing w:val="-14"/>
                <w:sz w:val="18"/>
              </w:rPr>
              <w:t>9.</w:t>
            </w:r>
            <w:r>
              <w:rPr>
                <w:rFonts w:ascii="Arial" w:hAnsi="Arial"/>
                <w:b/>
                <w:spacing w:val="-14"/>
                <w:sz w:val="18"/>
              </w:rPr>
              <w:tab/>
            </w:r>
            <w:r>
              <w:rPr>
                <w:rFonts w:ascii="Arial" w:hAnsi="Arial"/>
                <w:b/>
                <w:sz w:val="18"/>
              </w:rPr>
              <w:t>Information</w:t>
            </w:r>
            <w:r>
              <w:rPr>
                <w:rFonts w:ascii="Arial" w:hAnsi="Arial"/>
                <w:b/>
                <w:spacing w:val="-14"/>
                <w:sz w:val="18"/>
              </w:rPr>
              <w:t xml:space="preserve"> des </w:t>
            </w:r>
            <w:r>
              <w:rPr>
                <w:rFonts w:ascii="Arial" w:hAnsi="Arial"/>
                <w:b/>
                <w:sz w:val="18"/>
              </w:rPr>
              <w:t>Investisseurs</w:t>
            </w:r>
          </w:p>
        </w:tc>
        <w:tc>
          <w:tcPr>
            <w:tcW w:w="7272" w:type="dxa"/>
            <w:gridSpan w:val="4"/>
          </w:tcPr>
          <w:p w14:paraId="62B1C08D" w14:textId="77777777" w:rsidR="00A93DA8" w:rsidRDefault="00E47F6E" w:rsidP="00586DC2">
            <w:pPr>
              <w:spacing w:line="280" w:lineRule="atLeast"/>
              <w:ind w:left="26" w:hanging="7"/>
              <w:jc w:val="both"/>
              <w:rPr>
                <w:rFonts w:ascii="Arial" w:hAnsi="Arial"/>
                <w:sz w:val="18"/>
              </w:rPr>
            </w:pPr>
            <w:r>
              <w:rPr>
                <w:rFonts w:ascii="Arial" w:hAnsi="Arial"/>
                <w:sz w:val="18"/>
              </w:rPr>
              <w:t>Les Investisseurs auront le droit de recevoir les informations financières (le cas échéant sur une base consolidée) et commerciales définies à l’</w:t>
            </w:r>
            <w:r w:rsidRPr="00BA517D">
              <w:rPr>
                <w:rFonts w:ascii="Arial" w:hAnsi="Arial"/>
                <w:b/>
                <w:sz w:val="18"/>
                <w:u w:val="single"/>
              </w:rPr>
              <w:t>Annexe</w:t>
            </w:r>
            <w:r>
              <w:rPr>
                <w:rFonts w:ascii="Arial" w:hAnsi="Arial"/>
                <w:b/>
                <w:sz w:val="18"/>
                <w:u w:val="single"/>
              </w:rPr>
              <w:t xml:space="preserve"> D</w:t>
            </w:r>
            <w:r>
              <w:rPr>
                <w:rFonts w:ascii="Arial" w:hAnsi="Arial"/>
                <w:sz w:val="18"/>
              </w:rPr>
              <w:t xml:space="preserve">, indépendamment de la présence de leurs représentants au [Conseil d’administration] / [Conseil de surveillance]. </w:t>
            </w:r>
          </w:p>
        </w:tc>
      </w:tr>
      <w:tr w:rsidR="00927BD7" w14:paraId="0503B16E" w14:textId="77777777" w:rsidTr="00586DC2">
        <w:trPr>
          <w:gridBefore w:val="1"/>
          <w:wBefore w:w="108" w:type="dxa"/>
        </w:trPr>
        <w:tc>
          <w:tcPr>
            <w:tcW w:w="2448" w:type="dxa"/>
          </w:tcPr>
          <w:p w14:paraId="7DC4BAC5" w14:textId="77777777" w:rsidR="00A93DA8" w:rsidRDefault="00E47F6E" w:rsidP="00586DC2">
            <w:pPr>
              <w:tabs>
                <w:tab w:val="left" w:pos="5387"/>
              </w:tabs>
              <w:spacing w:line="280" w:lineRule="atLeast"/>
              <w:ind w:left="601" w:hanging="601"/>
              <w:rPr>
                <w:rFonts w:ascii="Arial" w:hAnsi="Arial"/>
                <w:b/>
                <w:sz w:val="18"/>
              </w:rPr>
            </w:pPr>
            <w:r>
              <w:rPr>
                <w:rFonts w:ascii="Arial" w:hAnsi="Arial"/>
                <w:b/>
                <w:sz w:val="18"/>
              </w:rPr>
              <w:t>10.</w:t>
            </w:r>
            <w:r>
              <w:rPr>
                <w:rFonts w:ascii="Arial" w:hAnsi="Arial"/>
                <w:b/>
                <w:sz w:val="18"/>
              </w:rPr>
              <w:tab/>
              <w:t>Encadrement des cessions d’actions</w:t>
            </w:r>
          </w:p>
        </w:tc>
        <w:tc>
          <w:tcPr>
            <w:tcW w:w="7272" w:type="dxa"/>
            <w:gridSpan w:val="4"/>
          </w:tcPr>
          <w:p w14:paraId="7F3E0B7A" w14:textId="77777777" w:rsidR="00A93DA8" w:rsidRDefault="00E47F6E" w:rsidP="00586DC2">
            <w:pPr>
              <w:spacing w:line="280" w:lineRule="atLeast"/>
              <w:jc w:val="both"/>
              <w:rPr>
                <w:rFonts w:ascii="Arial" w:hAnsi="Arial"/>
                <w:sz w:val="18"/>
              </w:rPr>
            </w:pPr>
            <w:r>
              <w:rPr>
                <w:rFonts w:ascii="Arial" w:hAnsi="Arial"/>
                <w:sz w:val="18"/>
              </w:rPr>
              <w:t>Les opérations sur les titres de capital et sur les valeurs mobilières donnant accès au capital de la Société (les « </w:t>
            </w:r>
            <w:r w:rsidRPr="00266979">
              <w:rPr>
                <w:rFonts w:ascii="Arial" w:hAnsi="Arial"/>
                <w:b/>
                <w:sz w:val="18"/>
              </w:rPr>
              <w:t>Titres</w:t>
            </w:r>
            <w:r>
              <w:rPr>
                <w:rFonts w:ascii="Arial" w:hAnsi="Arial"/>
                <w:sz w:val="18"/>
              </w:rPr>
              <w:t xml:space="preserve"> ») </w:t>
            </w:r>
            <w:proofErr w:type="gramStart"/>
            <w:r>
              <w:rPr>
                <w:rFonts w:ascii="Arial" w:hAnsi="Arial"/>
                <w:sz w:val="18"/>
              </w:rPr>
              <w:t>feront</w:t>
            </w:r>
            <w:proofErr w:type="gramEnd"/>
            <w:r>
              <w:rPr>
                <w:rFonts w:ascii="Arial" w:hAnsi="Arial"/>
                <w:sz w:val="18"/>
              </w:rPr>
              <w:t xml:space="preserve"> l’objet d’engagements usuels pour des investissements de cette nature, qui sont décrits dans l’</w:t>
            </w:r>
            <w:r w:rsidRPr="00BA517D">
              <w:rPr>
                <w:rFonts w:ascii="Arial" w:hAnsi="Arial"/>
                <w:b/>
                <w:sz w:val="18"/>
                <w:u w:val="single"/>
              </w:rPr>
              <w:t>Annexe</w:t>
            </w:r>
            <w:r>
              <w:rPr>
                <w:rFonts w:ascii="Arial" w:hAnsi="Arial"/>
                <w:b/>
                <w:sz w:val="18"/>
                <w:u w:val="single"/>
              </w:rPr>
              <w:t xml:space="preserve"> </w:t>
            </w:r>
            <w:r w:rsidR="00494FA1">
              <w:rPr>
                <w:rFonts w:ascii="Arial" w:hAnsi="Arial"/>
                <w:b/>
                <w:sz w:val="18"/>
                <w:u w:val="single"/>
              </w:rPr>
              <w:t>F</w:t>
            </w:r>
            <w:r w:rsidR="00494FA1">
              <w:rPr>
                <w:rFonts w:ascii="Arial" w:hAnsi="Arial"/>
                <w:sz w:val="18"/>
              </w:rPr>
              <w:t xml:space="preserve"> </w:t>
            </w:r>
            <w:r>
              <w:rPr>
                <w:rFonts w:ascii="Arial" w:hAnsi="Arial"/>
                <w:sz w:val="18"/>
              </w:rPr>
              <w:t xml:space="preserve">et qui seront inclus dans les statuts de la Société et/ou dans un Pacte d’actionnaires. </w:t>
            </w:r>
          </w:p>
          <w:p w14:paraId="0A4B4787" w14:textId="77777777" w:rsidR="00A93DA8" w:rsidRDefault="00E47F6E" w:rsidP="00586DC2">
            <w:pPr>
              <w:spacing w:line="280" w:lineRule="atLeast"/>
              <w:jc w:val="both"/>
              <w:rPr>
                <w:rFonts w:ascii="Arial" w:hAnsi="Arial"/>
                <w:sz w:val="18"/>
              </w:rPr>
            </w:pPr>
            <w:r>
              <w:rPr>
                <w:rFonts w:ascii="Arial" w:hAnsi="Arial"/>
                <w:sz w:val="18"/>
              </w:rPr>
              <w:t>[Il est précisé que les statuts ne comporteront pas de clause d’agrément des cessions de Titres].</w:t>
            </w:r>
          </w:p>
        </w:tc>
      </w:tr>
      <w:tr w:rsidR="00927BD7" w14:paraId="189CED60" w14:textId="77777777" w:rsidTr="00586DC2">
        <w:trPr>
          <w:gridBefore w:val="1"/>
          <w:wBefore w:w="108" w:type="dxa"/>
        </w:trPr>
        <w:tc>
          <w:tcPr>
            <w:tcW w:w="2448" w:type="dxa"/>
          </w:tcPr>
          <w:p w14:paraId="79BA82F4" w14:textId="77777777" w:rsidR="00A93DA8" w:rsidRDefault="00E47F6E" w:rsidP="00586DC2">
            <w:pPr>
              <w:tabs>
                <w:tab w:val="left" w:pos="5387"/>
              </w:tabs>
              <w:spacing w:line="280" w:lineRule="atLeast"/>
              <w:ind w:left="601" w:hanging="601"/>
              <w:rPr>
                <w:rFonts w:ascii="Arial" w:hAnsi="Arial"/>
                <w:b/>
                <w:sz w:val="18"/>
              </w:rPr>
            </w:pPr>
            <w:r>
              <w:rPr>
                <w:rFonts w:ascii="Arial" w:hAnsi="Arial"/>
                <w:b/>
                <w:sz w:val="18"/>
              </w:rPr>
              <w:t>11.</w:t>
            </w:r>
            <w:r>
              <w:rPr>
                <w:rFonts w:ascii="Arial" w:hAnsi="Arial"/>
                <w:b/>
                <w:sz w:val="18"/>
              </w:rPr>
              <w:tab/>
              <w:t>Engagements de la Société et des Fondateurs</w:t>
            </w:r>
          </w:p>
        </w:tc>
        <w:tc>
          <w:tcPr>
            <w:tcW w:w="7272" w:type="dxa"/>
            <w:gridSpan w:val="4"/>
          </w:tcPr>
          <w:p w14:paraId="033EBB1D" w14:textId="77777777" w:rsidR="00A93DA8" w:rsidRDefault="00E47F6E">
            <w:pPr>
              <w:tabs>
                <w:tab w:val="left" w:pos="1134"/>
              </w:tabs>
              <w:spacing w:line="280" w:lineRule="atLeast"/>
              <w:jc w:val="both"/>
              <w:rPr>
                <w:rFonts w:ascii="Arial" w:hAnsi="Arial"/>
                <w:sz w:val="18"/>
              </w:rPr>
            </w:pPr>
            <w:r>
              <w:rPr>
                <w:rFonts w:ascii="Arial" w:hAnsi="Arial"/>
                <w:sz w:val="18"/>
              </w:rPr>
              <w:t>Compte tenu des efforts entrepris par les Investisseurs en vue de la réalisation de l’Investissement, et afin de donner les meilleures chances de réalisation à cet Investissement, la Société et les Fondateurs</w:t>
            </w:r>
            <w:r w:rsidR="00494FA1">
              <w:rPr>
                <w:rFonts w:ascii="Arial" w:hAnsi="Arial"/>
                <w:sz w:val="18"/>
              </w:rPr>
              <w:t xml:space="preserve"> s’engagent à mettre en œuvre les actions nécessaires pour rendre possible </w:t>
            </w:r>
            <w:r w:rsidR="00C33604">
              <w:rPr>
                <w:rFonts w:ascii="Arial" w:hAnsi="Arial"/>
                <w:sz w:val="18"/>
              </w:rPr>
              <w:t xml:space="preserve">la réalisation de l’Investissement dans les conditions décrites dans cette lettre d’Intention, et notamment à négocier de bonne foi la documentation juridique et à </w:t>
            </w:r>
            <w:r w:rsidR="00D30801">
              <w:rPr>
                <w:rFonts w:ascii="Arial" w:hAnsi="Arial"/>
                <w:sz w:val="18"/>
              </w:rPr>
              <w:t>faciliter</w:t>
            </w:r>
            <w:r w:rsidR="00C33604">
              <w:rPr>
                <w:rFonts w:ascii="Arial" w:hAnsi="Arial"/>
                <w:sz w:val="18"/>
              </w:rPr>
              <w:t xml:space="preserve"> la réalisation des conditions préalables </w:t>
            </w:r>
            <w:r w:rsidR="00D30801">
              <w:rPr>
                <w:rFonts w:ascii="Arial" w:hAnsi="Arial"/>
                <w:sz w:val="18"/>
              </w:rPr>
              <w:t>visées</w:t>
            </w:r>
            <w:r w:rsidR="00C33604">
              <w:rPr>
                <w:rFonts w:ascii="Arial" w:hAnsi="Arial"/>
                <w:sz w:val="18"/>
              </w:rPr>
              <w:t xml:space="preserve"> au § 12. Plus spécifiquement, la Société et les Fondateurs</w:t>
            </w:r>
            <w:r>
              <w:rPr>
                <w:rFonts w:ascii="Arial" w:hAnsi="Arial"/>
                <w:sz w:val="18"/>
              </w:rPr>
              <w:t xml:space="preserve"> prennent les engagements suivants :</w:t>
            </w:r>
          </w:p>
        </w:tc>
      </w:tr>
      <w:tr w:rsidR="00927BD7" w14:paraId="49E407EE" w14:textId="77777777" w:rsidTr="00586DC2">
        <w:trPr>
          <w:gridBefore w:val="1"/>
          <w:wBefore w:w="108" w:type="dxa"/>
        </w:trPr>
        <w:tc>
          <w:tcPr>
            <w:tcW w:w="2448" w:type="dxa"/>
          </w:tcPr>
          <w:p w14:paraId="574B4B4D"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t>1</w:t>
            </w:r>
            <w:r>
              <w:rPr>
                <w:rFonts w:ascii="Arial" w:hAnsi="Arial"/>
                <w:sz w:val="18"/>
              </w:rPr>
              <w:t>1</w:t>
            </w:r>
            <w:r w:rsidRPr="00446566">
              <w:rPr>
                <w:rFonts w:ascii="Arial" w:hAnsi="Arial"/>
                <w:sz w:val="18"/>
              </w:rPr>
              <w:t>.1</w:t>
            </w:r>
            <w:r w:rsidRPr="00446566">
              <w:rPr>
                <w:rFonts w:ascii="Arial" w:hAnsi="Arial"/>
                <w:sz w:val="18"/>
              </w:rPr>
              <w:tab/>
              <w:t>Déclarations et Garanties</w:t>
            </w:r>
          </w:p>
        </w:tc>
        <w:tc>
          <w:tcPr>
            <w:tcW w:w="7272" w:type="dxa"/>
            <w:gridSpan w:val="4"/>
          </w:tcPr>
          <w:p w14:paraId="7E94A821" w14:textId="77777777" w:rsidR="00A93DA8" w:rsidRDefault="00E47F6E" w:rsidP="00586DC2">
            <w:pPr>
              <w:tabs>
                <w:tab w:val="left" w:pos="1134"/>
              </w:tabs>
              <w:spacing w:line="280" w:lineRule="atLeast"/>
              <w:ind w:hanging="11"/>
              <w:jc w:val="both"/>
              <w:rPr>
                <w:rFonts w:ascii="Arial" w:hAnsi="Arial"/>
                <w:sz w:val="18"/>
              </w:rPr>
            </w:pPr>
            <w:r>
              <w:rPr>
                <w:rFonts w:ascii="Arial" w:hAnsi="Arial"/>
                <w:sz w:val="18"/>
              </w:rPr>
              <w:t>Les Fondateurs [et la Société] souscriront au bénéfice des Investisseurs des déclarations et garanties conformes aux usages pour une opération de cette nature et satisfaisantes pour les Investisseurs. Ces déclarations porteront, notamment et sans que cette liste soit limitative, sur la Société et ses filiales (activités, actifs, passifs, engagements, litiges, comptes, capitaux propres à la Date de Réalisation, Business Plan, droits de propriété intellectuelle et industrielle, composition du capital, régularité des opérations, conformité à la loi) et sur l’absence de tout engagement ou limitation de la capacité de la Société à développer son activité et des dirigeants à agir pour le compte de la Société.</w:t>
            </w:r>
          </w:p>
          <w:p w14:paraId="2802EE0E" w14:textId="77777777" w:rsidR="00A93DA8" w:rsidRDefault="00E47F6E" w:rsidP="00586DC2">
            <w:pPr>
              <w:spacing w:line="280" w:lineRule="atLeast"/>
              <w:ind w:firstLine="7"/>
              <w:jc w:val="both"/>
              <w:rPr>
                <w:rFonts w:ascii="Arial" w:hAnsi="Arial"/>
                <w:sz w:val="18"/>
              </w:rPr>
            </w:pPr>
            <w:r>
              <w:rPr>
                <w:rFonts w:ascii="Arial" w:hAnsi="Arial"/>
                <w:sz w:val="18"/>
              </w:rPr>
              <w:t>[</w:t>
            </w:r>
            <w:r>
              <w:rPr>
                <w:rFonts w:ascii="Arial" w:hAnsi="Arial"/>
                <w:b/>
                <w:i/>
                <w:sz w:val="18"/>
              </w:rPr>
              <w:t>P</w:t>
            </w:r>
            <w:r w:rsidRPr="00D37156">
              <w:rPr>
                <w:rFonts w:ascii="Arial" w:hAnsi="Arial"/>
                <w:b/>
                <w:i/>
                <w:sz w:val="18"/>
              </w:rPr>
              <w:t xml:space="preserve">réciser le cas échéant : durée, </w:t>
            </w:r>
            <w:r>
              <w:rPr>
                <w:rFonts w:ascii="Arial" w:hAnsi="Arial"/>
                <w:b/>
                <w:i/>
                <w:sz w:val="18"/>
              </w:rPr>
              <w:t xml:space="preserve">seuil, franchise, </w:t>
            </w:r>
            <w:r w:rsidRPr="00D37156">
              <w:rPr>
                <w:rFonts w:ascii="Arial" w:hAnsi="Arial"/>
                <w:b/>
                <w:i/>
                <w:sz w:val="18"/>
              </w:rPr>
              <w:t xml:space="preserve">plafond, solidarité des Fondateurs, paiement en </w:t>
            </w:r>
            <w:r>
              <w:rPr>
                <w:rFonts w:ascii="Arial" w:hAnsi="Arial"/>
                <w:b/>
                <w:i/>
                <w:sz w:val="18"/>
              </w:rPr>
              <w:t>numéraire</w:t>
            </w:r>
            <w:r w:rsidRPr="00D37156">
              <w:rPr>
                <w:rFonts w:ascii="Arial" w:hAnsi="Arial"/>
                <w:b/>
                <w:i/>
                <w:sz w:val="18"/>
              </w:rPr>
              <w:t xml:space="preserve"> ou en actions,</w:t>
            </w:r>
            <w:r>
              <w:rPr>
                <w:rFonts w:ascii="Arial" w:hAnsi="Arial"/>
                <w:sz w:val="18"/>
              </w:rPr>
              <w:t xml:space="preserve"> …]</w:t>
            </w:r>
          </w:p>
          <w:p w14:paraId="13735080" w14:textId="77777777" w:rsidR="00A93DA8" w:rsidRDefault="00E47F6E">
            <w:pPr>
              <w:spacing w:line="280" w:lineRule="atLeast"/>
              <w:jc w:val="both"/>
              <w:rPr>
                <w:rFonts w:ascii="Arial" w:hAnsi="Arial"/>
                <w:sz w:val="18"/>
              </w:rPr>
            </w:pPr>
            <w:r w:rsidRPr="00BB09FB">
              <w:rPr>
                <w:rFonts w:ascii="Arial" w:hAnsi="Arial"/>
                <w:b/>
                <w:i/>
                <w:sz w:val="18"/>
                <w:highlight w:val="yellow"/>
              </w:rPr>
              <w:t xml:space="preserve">[Note : </w:t>
            </w:r>
            <w:r>
              <w:rPr>
                <w:rFonts w:ascii="Arial" w:hAnsi="Arial"/>
                <w:b/>
                <w:i/>
                <w:sz w:val="18"/>
                <w:highlight w:val="yellow"/>
              </w:rPr>
              <w:t xml:space="preserve">ces déclarations et garanties ont pour fonction de rapprocher le niveau de connaissance de la Société par les Fondateurs et les Investisseurs et de responsabiliser les Fondateurs par rapport à la situation réelle de la Société : voir </w:t>
            </w:r>
            <w:r w:rsidR="00C33604">
              <w:rPr>
                <w:rFonts w:ascii="Arial" w:hAnsi="Arial"/>
                <w:b/>
                <w:i/>
                <w:sz w:val="18"/>
                <w:highlight w:val="yellow"/>
              </w:rPr>
              <w:t>Chapitre 1.4.2 du Guide</w:t>
            </w:r>
            <w:r w:rsidRPr="00BB09FB">
              <w:rPr>
                <w:rFonts w:ascii="Arial" w:hAnsi="Arial"/>
                <w:b/>
                <w:i/>
                <w:sz w:val="18"/>
                <w:highlight w:val="yellow"/>
              </w:rPr>
              <w:t>]</w:t>
            </w:r>
          </w:p>
        </w:tc>
      </w:tr>
      <w:tr w:rsidR="00927BD7" w14:paraId="6C1EF0EA" w14:textId="77777777" w:rsidTr="00586DC2">
        <w:trPr>
          <w:gridBefore w:val="1"/>
          <w:wBefore w:w="108" w:type="dxa"/>
        </w:trPr>
        <w:tc>
          <w:tcPr>
            <w:tcW w:w="2448" w:type="dxa"/>
          </w:tcPr>
          <w:p w14:paraId="4C110F99"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t>1</w:t>
            </w:r>
            <w:r>
              <w:rPr>
                <w:rFonts w:ascii="Arial" w:hAnsi="Arial"/>
                <w:sz w:val="18"/>
              </w:rPr>
              <w:t>1</w:t>
            </w:r>
            <w:r w:rsidRPr="00446566">
              <w:rPr>
                <w:rFonts w:ascii="Arial" w:hAnsi="Arial"/>
                <w:sz w:val="18"/>
              </w:rPr>
              <w:t>.2</w:t>
            </w:r>
            <w:r w:rsidRPr="00446566">
              <w:rPr>
                <w:rFonts w:ascii="Arial" w:hAnsi="Arial"/>
                <w:sz w:val="18"/>
              </w:rPr>
              <w:tab/>
              <w:t>Exclusivité</w:t>
            </w:r>
          </w:p>
        </w:tc>
        <w:tc>
          <w:tcPr>
            <w:tcW w:w="7272" w:type="dxa"/>
            <w:gridSpan w:val="4"/>
          </w:tcPr>
          <w:p w14:paraId="45904E21" w14:textId="77777777" w:rsidR="00A93DA8" w:rsidRDefault="00E47F6E" w:rsidP="00586DC2">
            <w:pPr>
              <w:tabs>
                <w:tab w:val="left" w:pos="1134"/>
              </w:tabs>
              <w:spacing w:line="280" w:lineRule="atLeast"/>
              <w:jc w:val="both"/>
              <w:rPr>
                <w:rFonts w:ascii="Arial" w:hAnsi="Arial"/>
                <w:sz w:val="18"/>
              </w:rPr>
            </w:pPr>
            <w:r>
              <w:rPr>
                <w:rFonts w:ascii="Arial" w:hAnsi="Arial"/>
                <w:sz w:val="18"/>
              </w:rPr>
              <w:t>Pendant la période courant jusqu'au [______] (la « </w:t>
            </w:r>
            <w:r w:rsidRPr="006941F5">
              <w:rPr>
                <w:rFonts w:ascii="Arial" w:hAnsi="Arial"/>
                <w:b/>
                <w:sz w:val="18"/>
              </w:rPr>
              <w:t>Période d’Exclusivité</w:t>
            </w:r>
            <w:r>
              <w:rPr>
                <w:rFonts w:ascii="Arial" w:hAnsi="Arial"/>
                <w:sz w:val="18"/>
              </w:rPr>
              <w:t xml:space="preserve"> »), la Société et ses actionnaires signataires de la présente lettre d’intention donnent l'exclusivité à la présente proposition. Ils s’engagent à ne pas initier ou poursuivre toutes discussions ou à prendre tout engagement à l’égard de tiers en vue d’un investissement dans la Société </w:t>
            </w:r>
            <w:r>
              <w:rPr>
                <w:rFonts w:ascii="Arial" w:hAnsi="Arial"/>
                <w:sz w:val="18"/>
              </w:rPr>
              <w:lastRenderedPageBreak/>
              <w:t xml:space="preserve">ou de toute opération pouvant remettre en cause la réalisation de l’Investissement ou du Business Plan, sans l’accord préalable écrit des Investisseurs. </w:t>
            </w:r>
          </w:p>
          <w:p w14:paraId="4C1210E5" w14:textId="77777777" w:rsidR="00A93DA8" w:rsidRDefault="00E47F6E" w:rsidP="00586DC2">
            <w:pPr>
              <w:spacing w:line="280" w:lineRule="atLeast"/>
              <w:jc w:val="both"/>
              <w:rPr>
                <w:rFonts w:ascii="Arial" w:hAnsi="Arial"/>
                <w:sz w:val="18"/>
              </w:rPr>
            </w:pPr>
            <w:r>
              <w:rPr>
                <w:rFonts w:ascii="Arial" w:hAnsi="Arial"/>
                <w:sz w:val="18"/>
              </w:rPr>
              <w:t xml:space="preserve">[Dans le cas où, à la date prévue pour l’expiration de la Période d’Exclusivité, les négociations seront encore en cours en vue de la réalisation de l’Augmentation de Capital, la Période d’Exclusivité sera de </w:t>
            </w:r>
            <w:proofErr w:type="gramStart"/>
            <w:r>
              <w:rPr>
                <w:rFonts w:ascii="Arial" w:hAnsi="Arial"/>
                <w:sz w:val="18"/>
              </w:rPr>
              <w:t>plein droit prolongée</w:t>
            </w:r>
            <w:proofErr w:type="gramEnd"/>
            <w:r>
              <w:rPr>
                <w:rFonts w:ascii="Arial" w:hAnsi="Arial"/>
                <w:sz w:val="18"/>
              </w:rPr>
              <w:t xml:space="preserve"> d’une durée complémentaire de [15] jours, sauf si les Investisseurs y renoncent par écrit.]</w:t>
            </w:r>
          </w:p>
        </w:tc>
      </w:tr>
      <w:tr w:rsidR="00927BD7" w14:paraId="2179AD23" w14:textId="77777777" w:rsidTr="00586DC2">
        <w:trPr>
          <w:gridBefore w:val="1"/>
          <w:wBefore w:w="108" w:type="dxa"/>
        </w:trPr>
        <w:tc>
          <w:tcPr>
            <w:tcW w:w="2448" w:type="dxa"/>
          </w:tcPr>
          <w:p w14:paraId="7A0D2509"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lastRenderedPageBreak/>
              <w:t>1</w:t>
            </w:r>
            <w:r>
              <w:rPr>
                <w:rFonts w:ascii="Arial" w:hAnsi="Arial"/>
                <w:sz w:val="18"/>
              </w:rPr>
              <w:t>1</w:t>
            </w:r>
            <w:r w:rsidRPr="00446566">
              <w:rPr>
                <w:rFonts w:ascii="Arial" w:hAnsi="Arial"/>
                <w:sz w:val="18"/>
              </w:rPr>
              <w:t>.3</w:t>
            </w:r>
            <w:r w:rsidRPr="00446566">
              <w:rPr>
                <w:rFonts w:ascii="Arial" w:hAnsi="Arial"/>
                <w:sz w:val="18"/>
              </w:rPr>
              <w:tab/>
              <w:t>Informations</w:t>
            </w:r>
          </w:p>
        </w:tc>
        <w:tc>
          <w:tcPr>
            <w:tcW w:w="7272" w:type="dxa"/>
            <w:gridSpan w:val="4"/>
          </w:tcPr>
          <w:p w14:paraId="6552B6FD" w14:textId="77777777" w:rsidR="00A93DA8" w:rsidRDefault="00E47F6E" w:rsidP="00586DC2">
            <w:pPr>
              <w:spacing w:line="280" w:lineRule="atLeast"/>
              <w:jc w:val="both"/>
              <w:rPr>
                <w:rFonts w:ascii="Arial" w:hAnsi="Arial"/>
                <w:sz w:val="18"/>
              </w:rPr>
            </w:pPr>
            <w:r>
              <w:rPr>
                <w:rFonts w:ascii="Arial" w:hAnsi="Arial"/>
                <w:sz w:val="18"/>
              </w:rPr>
              <w:t xml:space="preserve">La Société et les Fondateurs s’engagent à communiquer aux Investisseurs et à leurs conseils toutes informations utiles ou nécessaires en vue de la réalisation de l’Investissement et de la levée des conditions suspensives, notamment dans le cadre de la réalisation des audits et de la documentation juridique, et à faciliter cette réalisation. </w:t>
            </w:r>
          </w:p>
          <w:p w14:paraId="3142F754" w14:textId="77777777" w:rsidR="00A93DA8" w:rsidRDefault="00E47F6E" w:rsidP="00586DC2">
            <w:pPr>
              <w:spacing w:line="280" w:lineRule="atLeast"/>
              <w:jc w:val="both"/>
              <w:rPr>
                <w:rFonts w:ascii="Arial" w:hAnsi="Arial"/>
                <w:sz w:val="18"/>
              </w:rPr>
            </w:pPr>
            <w:r>
              <w:rPr>
                <w:rFonts w:ascii="Arial" w:hAnsi="Arial"/>
                <w:sz w:val="18"/>
              </w:rPr>
              <w:t xml:space="preserve">Ils s’engagent également à tenir informés les Investisseurs, sans délai, de tout fait ou évènement survenant avant la Date de Réalisation pouvant remettre en cause une information déjà communiquée, ou constituant un élément important quant à la situation ou aux perspectives de la Société ou quant à la réalisation de l’Investissement et notamment pouvant avoir un impact sur la réalisation des conditions suspensives. </w:t>
            </w:r>
          </w:p>
          <w:p w14:paraId="71172F2C" w14:textId="77777777" w:rsidR="00A93DA8" w:rsidRDefault="00E47F6E" w:rsidP="00586DC2">
            <w:pPr>
              <w:spacing w:line="280" w:lineRule="atLeast"/>
              <w:jc w:val="both"/>
              <w:rPr>
                <w:rFonts w:ascii="Arial" w:hAnsi="Arial"/>
                <w:sz w:val="18"/>
              </w:rPr>
            </w:pPr>
            <w:r>
              <w:rPr>
                <w:rFonts w:ascii="Arial" w:hAnsi="Arial"/>
                <w:sz w:val="18"/>
              </w:rPr>
              <w:t xml:space="preserve">Les informations échangées pendant cette phase seront traitées conformément aux engagements de confidentialité existant par ailleurs. </w:t>
            </w:r>
          </w:p>
        </w:tc>
      </w:tr>
      <w:tr w:rsidR="00927BD7" w14:paraId="162B90AF" w14:textId="77777777" w:rsidTr="00586DC2">
        <w:trPr>
          <w:gridBefore w:val="1"/>
          <w:wBefore w:w="108" w:type="dxa"/>
        </w:trPr>
        <w:tc>
          <w:tcPr>
            <w:tcW w:w="2448" w:type="dxa"/>
          </w:tcPr>
          <w:p w14:paraId="53F3DED2"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t>1</w:t>
            </w:r>
            <w:r>
              <w:rPr>
                <w:rFonts w:ascii="Arial" w:hAnsi="Arial"/>
                <w:sz w:val="18"/>
              </w:rPr>
              <w:t>1</w:t>
            </w:r>
            <w:r w:rsidRPr="00446566">
              <w:rPr>
                <w:rFonts w:ascii="Arial" w:hAnsi="Arial"/>
                <w:sz w:val="18"/>
              </w:rPr>
              <w:t>.4</w:t>
            </w:r>
            <w:r w:rsidRPr="00446566">
              <w:rPr>
                <w:rFonts w:ascii="Arial" w:hAnsi="Arial"/>
                <w:sz w:val="18"/>
              </w:rPr>
              <w:tab/>
              <w:t>Confidentialité</w:t>
            </w:r>
          </w:p>
        </w:tc>
        <w:tc>
          <w:tcPr>
            <w:tcW w:w="7272" w:type="dxa"/>
            <w:gridSpan w:val="4"/>
          </w:tcPr>
          <w:p w14:paraId="4DB80697" w14:textId="77777777" w:rsidR="00A93DA8" w:rsidRDefault="00E47F6E" w:rsidP="00586DC2">
            <w:pPr>
              <w:spacing w:line="280" w:lineRule="atLeast"/>
              <w:jc w:val="both"/>
              <w:rPr>
                <w:rFonts w:ascii="Arial" w:hAnsi="Arial"/>
                <w:sz w:val="18"/>
              </w:rPr>
            </w:pPr>
            <w:r>
              <w:rPr>
                <w:rFonts w:ascii="Arial" w:hAnsi="Arial"/>
                <w:sz w:val="18"/>
              </w:rPr>
              <w:t>L’existence et les termes de cette lettre d’intention sont strictement confidentiels. Les destinataires de la lettre d’intention s’engagent à ne pas les divulguer pendant [2 ans] à compter de la date de la lettre, sauf (a) aux tiers (actionnaires de la Société, employés, consultants, avocats et autres conseils), dans la mesure où ceux-ci auront à en prendre connaissance en vue de la réalisation de l’Investissement et dans la mesure où ces tiers seront eux-mêmes liés par une obligation de confidentialité, (b) dans les cas requis par la loi et les règlements ou (c) en cas de litige pour les seuls besoins de la procédure. Notamment, la Société et ses actionnaires ne pourront divulguer les termes de cette lettre d’intention à tous autres investisseurs sans l’accord préalable écrit des Investisseurs. [Les investisseurs pourront pour leur part communiquer la lettre d’intention pour les besoins de la syndication éventuelle de l’Investissement].</w:t>
            </w:r>
          </w:p>
          <w:p w14:paraId="27E1A2B4" w14:textId="77777777" w:rsidR="00A93DA8" w:rsidRDefault="00E47F6E">
            <w:pPr>
              <w:spacing w:line="280" w:lineRule="atLeast"/>
              <w:jc w:val="both"/>
              <w:rPr>
                <w:rFonts w:ascii="Arial" w:hAnsi="Arial"/>
                <w:sz w:val="18"/>
              </w:rPr>
            </w:pPr>
            <w:r w:rsidRPr="00BB09FB">
              <w:rPr>
                <w:rFonts w:ascii="Arial" w:hAnsi="Arial"/>
                <w:b/>
                <w:i/>
                <w:sz w:val="18"/>
                <w:highlight w:val="yellow"/>
              </w:rPr>
              <w:t xml:space="preserve">[Note : </w:t>
            </w:r>
            <w:r>
              <w:rPr>
                <w:rFonts w:ascii="Arial" w:hAnsi="Arial"/>
                <w:b/>
                <w:i/>
                <w:sz w:val="18"/>
                <w:highlight w:val="yellow"/>
              </w:rPr>
              <w:t>Vérifier que cette clause ne vient pas en contradiction avec d’autres engagements de confidentialité applicables. Voir</w:t>
            </w:r>
            <w:r w:rsidR="00C33604">
              <w:rPr>
                <w:rFonts w:ascii="Arial" w:hAnsi="Arial"/>
                <w:b/>
                <w:i/>
                <w:sz w:val="18"/>
                <w:highlight w:val="yellow"/>
              </w:rPr>
              <w:t xml:space="preserve"> Chapitre 1.1.3 du Guide</w:t>
            </w:r>
            <w:r w:rsidRPr="00BB09FB">
              <w:rPr>
                <w:rFonts w:ascii="Arial" w:hAnsi="Arial"/>
                <w:b/>
                <w:i/>
                <w:sz w:val="18"/>
                <w:highlight w:val="yellow"/>
              </w:rPr>
              <w:t>]</w:t>
            </w:r>
          </w:p>
        </w:tc>
      </w:tr>
      <w:tr w:rsidR="00927BD7" w14:paraId="55ED7D8E" w14:textId="77777777" w:rsidTr="00586DC2">
        <w:trPr>
          <w:gridBefore w:val="1"/>
          <w:wBefore w:w="108" w:type="dxa"/>
          <w:trHeight w:val="6374"/>
        </w:trPr>
        <w:tc>
          <w:tcPr>
            <w:tcW w:w="2448" w:type="dxa"/>
          </w:tcPr>
          <w:p w14:paraId="205A5361"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lastRenderedPageBreak/>
              <w:t>1</w:t>
            </w:r>
            <w:r>
              <w:rPr>
                <w:rFonts w:ascii="Arial" w:hAnsi="Arial"/>
                <w:sz w:val="18"/>
              </w:rPr>
              <w:t>1</w:t>
            </w:r>
            <w:r w:rsidRPr="00446566">
              <w:rPr>
                <w:rFonts w:ascii="Arial" w:hAnsi="Arial"/>
                <w:sz w:val="18"/>
              </w:rPr>
              <w:t>.5</w:t>
            </w:r>
            <w:r w:rsidRPr="00446566">
              <w:rPr>
                <w:rFonts w:ascii="Arial" w:hAnsi="Arial"/>
                <w:sz w:val="18"/>
              </w:rPr>
              <w:tab/>
              <w:t>Frais</w:t>
            </w:r>
          </w:p>
        </w:tc>
        <w:tc>
          <w:tcPr>
            <w:tcW w:w="7272" w:type="dxa"/>
            <w:gridSpan w:val="4"/>
          </w:tcPr>
          <w:p w14:paraId="443D86DB" w14:textId="77777777" w:rsidR="00A93DA8" w:rsidRDefault="00E47F6E" w:rsidP="006B660F">
            <w:pPr>
              <w:pStyle w:val="Retraitcorpsdetexte"/>
              <w:numPr>
                <w:ilvl w:val="0"/>
                <w:numId w:val="32"/>
              </w:numPr>
              <w:tabs>
                <w:tab w:val="clear" w:pos="720"/>
                <w:tab w:val="num" w:pos="563"/>
              </w:tabs>
              <w:spacing w:line="280" w:lineRule="atLeast"/>
              <w:ind w:left="563" w:hanging="563"/>
              <w:rPr>
                <w:rFonts w:ascii="Arial" w:hAnsi="Arial"/>
                <w:sz w:val="18"/>
              </w:rPr>
            </w:pPr>
            <w:r>
              <w:rPr>
                <w:rFonts w:ascii="Arial" w:hAnsi="Arial"/>
                <w:sz w:val="18"/>
              </w:rPr>
              <w:t xml:space="preserve">Si l’Augmentation de Capital se réalise, les frais d’expertise, d’audit et de rédaction des actes nécessaires exposés par les Investisseurs en vue de la réalisation de l’Augmentation de Capital seront pris en charge par la Société [dans la limite d’un montant maximum de [___] euros HT], lesdits frais ayant été engagés dans l’intérêt de la Société. </w:t>
            </w:r>
          </w:p>
          <w:p w14:paraId="076B5881" w14:textId="77777777" w:rsidR="00A93DA8" w:rsidRDefault="00A93DA8" w:rsidP="00586DC2">
            <w:pPr>
              <w:pStyle w:val="Retraitcorpsdetexte"/>
              <w:tabs>
                <w:tab w:val="num" w:pos="563"/>
              </w:tabs>
              <w:spacing w:line="280" w:lineRule="atLeast"/>
              <w:ind w:left="563" w:hanging="563"/>
              <w:rPr>
                <w:rFonts w:ascii="Arial" w:hAnsi="Arial"/>
                <w:sz w:val="18"/>
              </w:rPr>
            </w:pPr>
          </w:p>
          <w:p w14:paraId="3C2EF147" w14:textId="77777777" w:rsidR="00A93DA8" w:rsidRDefault="00E47F6E" w:rsidP="006B660F">
            <w:pPr>
              <w:pStyle w:val="Retraitcorpsdetexte"/>
              <w:numPr>
                <w:ilvl w:val="0"/>
                <w:numId w:val="32"/>
              </w:numPr>
              <w:tabs>
                <w:tab w:val="clear" w:pos="720"/>
                <w:tab w:val="num" w:pos="563"/>
              </w:tabs>
              <w:spacing w:line="280" w:lineRule="atLeast"/>
              <w:ind w:left="563" w:hanging="563"/>
              <w:rPr>
                <w:rFonts w:ascii="Arial" w:hAnsi="Arial"/>
                <w:sz w:val="18"/>
              </w:rPr>
            </w:pPr>
            <w:r>
              <w:rPr>
                <w:rFonts w:ascii="Arial" w:hAnsi="Arial"/>
                <w:sz w:val="18"/>
              </w:rPr>
              <w:t>Si l’Augmentation de Capital ne se réalise pas, chacune des parties supportera les frais exposés par elle, et les Investisseurs supporteront les frais d’audit et relatifs aux conseils qu’ils auront désignés au prorata de leurs participations envisagées dans l’Augmentation de Capital. [Toutefois, il est entendu que ces frais seront remboursés par la Société [si les audits réalisés révèlent que la situation de la Société est substantiellement différente de celle présentée dans les informations communiquées aux Investisseurs à la date de signature de cette lettre d’intention,] [ou si l’Augmentation de Capital ne se réalise pas dans les conditions prévues dans cette lettre d’intention du fait de la Société ou de ses actionnaires ou dirigeants] [, dans la limite d’un montant maximum de [___] euros HT]].</w:t>
            </w:r>
          </w:p>
          <w:p w14:paraId="6FEB1545" w14:textId="77777777" w:rsidR="00A93DA8" w:rsidRDefault="00A93DA8" w:rsidP="00586DC2">
            <w:pPr>
              <w:pStyle w:val="Retraitcorpsdetexte3"/>
              <w:tabs>
                <w:tab w:val="num" w:pos="563"/>
              </w:tabs>
              <w:ind w:left="563" w:hanging="563"/>
              <w:rPr>
                <w:rFonts w:ascii="Arial" w:hAnsi="Arial"/>
                <w:sz w:val="18"/>
              </w:rPr>
            </w:pPr>
          </w:p>
          <w:p w14:paraId="289BE829" w14:textId="77777777" w:rsidR="00A93DA8" w:rsidRDefault="00E47F6E" w:rsidP="006B660F">
            <w:pPr>
              <w:pStyle w:val="Retraitcorpsdetexte"/>
              <w:numPr>
                <w:ilvl w:val="0"/>
                <w:numId w:val="32"/>
              </w:numPr>
              <w:tabs>
                <w:tab w:val="clear" w:pos="720"/>
                <w:tab w:val="num" w:pos="563"/>
              </w:tabs>
              <w:spacing w:line="280" w:lineRule="atLeast"/>
              <w:ind w:left="563" w:hanging="563"/>
              <w:rPr>
                <w:rFonts w:ascii="Arial" w:hAnsi="Arial"/>
                <w:sz w:val="18"/>
              </w:rPr>
            </w:pPr>
            <w:r>
              <w:rPr>
                <w:rFonts w:ascii="Arial" w:hAnsi="Arial"/>
                <w:sz w:val="18"/>
              </w:rPr>
              <w:t>[Il est précisé qu’en cas de réalisation de l’Investissement, le montant de toute commission due par la Société à tout mandataire ou intermédiaire au titre de cette opération n’excèdera pas un montant maximum de [___] euros TTC.]</w:t>
            </w:r>
          </w:p>
          <w:p w14:paraId="00263C8C" w14:textId="77777777" w:rsidR="00A93DA8" w:rsidRDefault="00A93DA8" w:rsidP="00586DC2">
            <w:pPr>
              <w:spacing w:line="280" w:lineRule="atLeast"/>
              <w:jc w:val="both"/>
              <w:rPr>
                <w:rFonts w:ascii="Arial" w:hAnsi="Arial"/>
                <w:sz w:val="18"/>
              </w:rPr>
            </w:pPr>
          </w:p>
        </w:tc>
      </w:tr>
      <w:tr w:rsidR="00927BD7" w14:paraId="783F2F2A" w14:textId="77777777" w:rsidTr="00586DC2">
        <w:trPr>
          <w:gridBefore w:val="1"/>
          <w:wBefore w:w="108" w:type="dxa"/>
        </w:trPr>
        <w:tc>
          <w:tcPr>
            <w:tcW w:w="2448" w:type="dxa"/>
          </w:tcPr>
          <w:p w14:paraId="12F6A15C" w14:textId="77777777" w:rsidR="00A93DA8" w:rsidRDefault="00E47F6E" w:rsidP="00586DC2">
            <w:pPr>
              <w:tabs>
                <w:tab w:val="left" w:pos="5387"/>
              </w:tabs>
              <w:spacing w:line="280" w:lineRule="atLeast"/>
              <w:ind w:left="601" w:hanging="601"/>
              <w:rPr>
                <w:rFonts w:ascii="Arial" w:hAnsi="Arial"/>
                <w:b/>
                <w:sz w:val="18"/>
              </w:rPr>
            </w:pPr>
            <w:r>
              <w:rPr>
                <w:rFonts w:ascii="Arial" w:hAnsi="Arial"/>
                <w:b/>
                <w:sz w:val="18"/>
              </w:rPr>
              <w:t>12.</w:t>
            </w:r>
            <w:r>
              <w:rPr>
                <w:rFonts w:ascii="Arial" w:hAnsi="Arial"/>
                <w:b/>
                <w:sz w:val="18"/>
              </w:rPr>
              <w:tab/>
              <w:t xml:space="preserve">Réalisation </w:t>
            </w:r>
          </w:p>
        </w:tc>
        <w:tc>
          <w:tcPr>
            <w:tcW w:w="7272" w:type="dxa"/>
            <w:gridSpan w:val="4"/>
          </w:tcPr>
          <w:p w14:paraId="1A98F016" w14:textId="77777777" w:rsidR="00A93DA8" w:rsidRDefault="00E47F6E" w:rsidP="00586DC2">
            <w:pPr>
              <w:pStyle w:val="Corpsdetexte2"/>
              <w:spacing w:line="280" w:lineRule="atLeast"/>
              <w:rPr>
                <w:sz w:val="18"/>
              </w:rPr>
            </w:pPr>
            <w:r>
              <w:rPr>
                <w:sz w:val="18"/>
              </w:rPr>
              <w:t>L’Augmentation de Capital se réalisera dans les conditions suivantes :</w:t>
            </w:r>
          </w:p>
        </w:tc>
      </w:tr>
      <w:tr w:rsidR="00927BD7" w14:paraId="374C5B9F" w14:textId="77777777" w:rsidTr="00586DC2">
        <w:trPr>
          <w:gridBefore w:val="1"/>
          <w:wBefore w:w="108" w:type="dxa"/>
        </w:trPr>
        <w:tc>
          <w:tcPr>
            <w:tcW w:w="2448" w:type="dxa"/>
          </w:tcPr>
          <w:p w14:paraId="2B0160C9"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t>1</w:t>
            </w:r>
            <w:r>
              <w:rPr>
                <w:rFonts w:ascii="Arial" w:hAnsi="Arial"/>
                <w:sz w:val="18"/>
              </w:rPr>
              <w:t>2</w:t>
            </w:r>
            <w:r w:rsidRPr="00446566">
              <w:rPr>
                <w:rFonts w:ascii="Arial" w:hAnsi="Arial"/>
                <w:sz w:val="18"/>
              </w:rPr>
              <w:t>.1</w:t>
            </w:r>
            <w:r w:rsidRPr="00446566">
              <w:rPr>
                <w:rFonts w:ascii="Arial" w:hAnsi="Arial"/>
                <w:sz w:val="18"/>
              </w:rPr>
              <w:tab/>
              <w:t>Calendrier</w:t>
            </w:r>
          </w:p>
        </w:tc>
        <w:tc>
          <w:tcPr>
            <w:tcW w:w="7272" w:type="dxa"/>
            <w:gridSpan w:val="4"/>
          </w:tcPr>
          <w:p w14:paraId="6EEAC2AD" w14:textId="77777777" w:rsidR="00A93DA8" w:rsidRDefault="00E47F6E" w:rsidP="00586DC2">
            <w:pPr>
              <w:pStyle w:val="Paragraphedeliste"/>
              <w:tabs>
                <w:tab w:val="left" w:pos="0"/>
              </w:tabs>
              <w:spacing w:line="280" w:lineRule="atLeast"/>
              <w:ind w:left="0"/>
              <w:jc w:val="both"/>
              <w:rPr>
                <w:rFonts w:ascii="Arial" w:hAnsi="Arial"/>
                <w:sz w:val="18"/>
              </w:rPr>
            </w:pPr>
            <w:r>
              <w:rPr>
                <w:rFonts w:ascii="Arial" w:hAnsi="Arial"/>
                <w:sz w:val="18"/>
              </w:rPr>
              <w:t>L’Augmentation de Capital sera réalisée [au plus tard le [______] / [dans les meilleurs délais], sous réserve de la réalisation des conditions préalables prévues ci-dessous.</w:t>
            </w:r>
          </w:p>
          <w:p w14:paraId="3F3B67E0" w14:textId="77777777" w:rsidR="00A93DA8" w:rsidRDefault="00E47F6E" w:rsidP="00586DC2">
            <w:pPr>
              <w:pStyle w:val="Corpsdetexte2"/>
              <w:tabs>
                <w:tab w:val="left" w:pos="421"/>
              </w:tabs>
              <w:spacing w:line="280" w:lineRule="atLeast"/>
              <w:rPr>
                <w:sz w:val="18"/>
              </w:rPr>
            </w:pPr>
            <w:r>
              <w:rPr>
                <w:sz w:val="18"/>
              </w:rPr>
              <w:t>A défaut de réalisation de l’Augmentation de Capital au plus tard au terme de la Période d’Exclusivité, la présente proposition sera caduque. Elle ne pourra être renouvelée que par accord écrit signé entre toutes les parties aux présentes.</w:t>
            </w:r>
          </w:p>
          <w:p w14:paraId="650CCE1F" w14:textId="77777777" w:rsidR="00A93DA8" w:rsidRDefault="00A93DA8" w:rsidP="00586DC2">
            <w:pPr>
              <w:spacing w:line="280" w:lineRule="atLeast"/>
              <w:ind w:left="-30" w:firstLine="7"/>
              <w:jc w:val="both"/>
              <w:rPr>
                <w:rFonts w:ascii="Arial" w:hAnsi="Arial"/>
                <w:sz w:val="18"/>
              </w:rPr>
            </w:pPr>
          </w:p>
        </w:tc>
      </w:tr>
      <w:tr w:rsidR="00927BD7" w14:paraId="2E781098" w14:textId="77777777" w:rsidTr="00586DC2">
        <w:trPr>
          <w:gridBefore w:val="1"/>
          <w:wBefore w:w="108" w:type="dxa"/>
        </w:trPr>
        <w:tc>
          <w:tcPr>
            <w:tcW w:w="2448" w:type="dxa"/>
          </w:tcPr>
          <w:p w14:paraId="0763ACDF"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t>1</w:t>
            </w:r>
            <w:r>
              <w:rPr>
                <w:rFonts w:ascii="Arial" w:hAnsi="Arial"/>
                <w:sz w:val="18"/>
              </w:rPr>
              <w:t>2</w:t>
            </w:r>
            <w:r w:rsidRPr="00446566">
              <w:rPr>
                <w:rFonts w:ascii="Arial" w:hAnsi="Arial"/>
                <w:sz w:val="18"/>
              </w:rPr>
              <w:t>.2</w:t>
            </w:r>
            <w:r w:rsidRPr="00446566">
              <w:rPr>
                <w:rFonts w:ascii="Arial" w:hAnsi="Arial"/>
                <w:sz w:val="18"/>
              </w:rPr>
              <w:tab/>
              <w:t>Conditions préalables</w:t>
            </w:r>
          </w:p>
        </w:tc>
        <w:tc>
          <w:tcPr>
            <w:tcW w:w="7272" w:type="dxa"/>
            <w:gridSpan w:val="4"/>
          </w:tcPr>
          <w:p w14:paraId="15EB8CC7" w14:textId="77777777" w:rsidR="00A93DA8" w:rsidRDefault="00E47F6E" w:rsidP="00586DC2">
            <w:pPr>
              <w:pStyle w:val="Corpsdetexte2"/>
              <w:tabs>
                <w:tab w:val="left" w:pos="0"/>
              </w:tabs>
              <w:spacing w:line="280" w:lineRule="atLeast"/>
              <w:rPr>
                <w:sz w:val="18"/>
              </w:rPr>
            </w:pPr>
            <w:r w:rsidRPr="00BA517D">
              <w:rPr>
                <w:sz w:val="18"/>
              </w:rPr>
              <w:t>La réalisation de l’</w:t>
            </w:r>
            <w:r>
              <w:rPr>
                <w:sz w:val="18"/>
              </w:rPr>
              <w:t>Investissement</w:t>
            </w:r>
            <w:r w:rsidRPr="00BA517D">
              <w:rPr>
                <w:sz w:val="18"/>
              </w:rPr>
              <w:t xml:space="preserve"> n’est pas garantie par la signature de cette lettre d’intention, qui ne crée pas d’obligations à cet égard. Il reste nécessaire de réunir, au plus tard à la Date de Réalisation, un certain nombre de conditions préalables d’usage, et notamment</w:t>
            </w:r>
            <w:r>
              <w:rPr>
                <w:sz w:val="18"/>
              </w:rPr>
              <w:t> </w:t>
            </w:r>
            <w:r w:rsidRPr="00BA517D">
              <w:rPr>
                <w:sz w:val="18"/>
              </w:rPr>
              <w:t>:</w:t>
            </w:r>
          </w:p>
          <w:p w14:paraId="088476C1" w14:textId="77777777" w:rsidR="00A93DA8" w:rsidRPr="00BA517D" w:rsidRDefault="00A93DA8" w:rsidP="00586DC2">
            <w:pPr>
              <w:pStyle w:val="Corpsdetexte2"/>
              <w:tabs>
                <w:tab w:val="left" w:pos="0"/>
              </w:tabs>
              <w:spacing w:line="280" w:lineRule="atLeast"/>
              <w:rPr>
                <w:sz w:val="18"/>
              </w:rPr>
            </w:pPr>
          </w:p>
          <w:p w14:paraId="5CCC7007" w14:textId="77777777" w:rsidR="00A93DA8" w:rsidRDefault="00E47F6E" w:rsidP="006B660F">
            <w:pPr>
              <w:pStyle w:val="Corpsdetexte2"/>
              <w:numPr>
                <w:ilvl w:val="0"/>
                <w:numId w:val="35"/>
              </w:numPr>
              <w:tabs>
                <w:tab w:val="clear" w:pos="400"/>
                <w:tab w:val="num" w:pos="705"/>
              </w:tabs>
              <w:spacing w:line="280" w:lineRule="atLeast"/>
              <w:ind w:left="705" w:hanging="284"/>
              <w:rPr>
                <w:i/>
                <w:sz w:val="18"/>
              </w:rPr>
            </w:pPr>
            <w:r>
              <w:rPr>
                <w:sz w:val="18"/>
              </w:rPr>
              <w:t xml:space="preserve">[Accord définitif des organes de décision des Investisseurs sur l’opportunité et les modalités de l’Investissement] ; </w:t>
            </w:r>
          </w:p>
          <w:p w14:paraId="29F292F0" w14:textId="77777777" w:rsidR="00A93DA8" w:rsidRDefault="00A93DA8" w:rsidP="00586DC2">
            <w:pPr>
              <w:pStyle w:val="Corpsdetexte2"/>
              <w:tabs>
                <w:tab w:val="num" w:pos="705"/>
              </w:tabs>
              <w:spacing w:line="280" w:lineRule="atLeast"/>
              <w:ind w:left="705" w:hanging="284"/>
              <w:rPr>
                <w:sz w:val="18"/>
              </w:rPr>
            </w:pPr>
          </w:p>
          <w:p w14:paraId="59FBC539" w14:textId="77777777" w:rsidR="00A93DA8" w:rsidRDefault="00E47F6E" w:rsidP="006B660F">
            <w:pPr>
              <w:pStyle w:val="Corpsdetexte2"/>
              <w:numPr>
                <w:ilvl w:val="0"/>
                <w:numId w:val="36"/>
              </w:numPr>
              <w:tabs>
                <w:tab w:val="clear" w:pos="400"/>
                <w:tab w:val="num" w:pos="705"/>
              </w:tabs>
              <w:spacing w:line="280" w:lineRule="atLeast"/>
              <w:ind w:left="705" w:hanging="284"/>
              <w:rPr>
                <w:sz w:val="18"/>
              </w:rPr>
            </w:pPr>
            <w:r>
              <w:rPr>
                <w:sz w:val="18"/>
              </w:rPr>
              <w:t xml:space="preserve">Réalisation d’audits (notamment juridique, social, fiscal, comptable, financier, techniques, environnement, d’assurances et des droits de propriété intellectuelle et industrielle de la Société et, le cas échéant, de ses filiales) </w:t>
            </w:r>
            <w:r w:rsidRPr="00613E80">
              <w:rPr>
                <w:b/>
                <w:i/>
                <w:sz w:val="18"/>
                <w:highlight w:val="yellow"/>
              </w:rPr>
              <w:t>[à compléter en fonction de la Société]</w:t>
            </w:r>
            <w:r>
              <w:rPr>
                <w:sz w:val="18"/>
              </w:rPr>
              <w:t>, les conclusions de ces audits devant être satisfaisantes pour les Investisseurs et notamment ne pas remettre en cause les prévisions du Business Plan ;</w:t>
            </w:r>
          </w:p>
          <w:p w14:paraId="2AC9F2DA" w14:textId="77777777" w:rsidR="00A93DA8" w:rsidRDefault="00A93DA8" w:rsidP="00586DC2">
            <w:pPr>
              <w:pStyle w:val="Corpsdetexte2"/>
              <w:tabs>
                <w:tab w:val="num" w:pos="705"/>
              </w:tabs>
              <w:spacing w:line="280" w:lineRule="atLeast"/>
              <w:ind w:left="705" w:hanging="284"/>
              <w:rPr>
                <w:sz w:val="18"/>
              </w:rPr>
            </w:pPr>
          </w:p>
          <w:p w14:paraId="20765230" w14:textId="77777777" w:rsidR="00A93DA8" w:rsidRPr="00C20BBA" w:rsidRDefault="00E47F6E" w:rsidP="006B660F">
            <w:pPr>
              <w:pStyle w:val="Corpsdetexte2"/>
              <w:numPr>
                <w:ilvl w:val="0"/>
                <w:numId w:val="36"/>
              </w:numPr>
              <w:tabs>
                <w:tab w:val="clear" w:pos="400"/>
                <w:tab w:val="num" w:pos="705"/>
              </w:tabs>
              <w:spacing w:line="280" w:lineRule="atLeast"/>
              <w:ind w:left="705" w:hanging="284"/>
              <w:rPr>
                <w:sz w:val="18"/>
              </w:rPr>
            </w:pPr>
            <w:r w:rsidRPr="00C20BBA">
              <w:rPr>
                <w:sz w:val="18"/>
              </w:rPr>
              <w:t xml:space="preserve">[Conditions spécifiques à réaliser avant le </w:t>
            </w:r>
            <w:proofErr w:type="spellStart"/>
            <w:r w:rsidRPr="00C20BBA">
              <w:rPr>
                <w:sz w:val="18"/>
              </w:rPr>
              <w:t>closing</w:t>
            </w:r>
            <w:proofErr w:type="spellEnd"/>
            <w:r w:rsidRPr="00C20BBA">
              <w:rPr>
                <w:sz w:val="18"/>
              </w:rPr>
              <w:t xml:space="preserve"> : modification des statuts, opérations financières (avances, subventions, restructuration du capital…), régularisation des droits de propriété intellectuelle, conclusion d’un contrat donné </w:t>
            </w:r>
            <w:r w:rsidRPr="00C20BBA">
              <w:rPr>
                <w:sz w:val="18"/>
              </w:rPr>
              <w:lastRenderedPageBreak/>
              <w:t xml:space="preserve">avec un client ou fournisseur, nomination d’un commissaire aux comptes, option pour l’impôt sur les sociétés… </w:t>
            </w:r>
            <w:r w:rsidRPr="00C20BBA">
              <w:rPr>
                <w:b/>
                <w:i/>
                <w:sz w:val="18"/>
                <w:highlight w:val="yellow"/>
              </w:rPr>
              <w:t>[à compléter et adapter pour chaque investissement]</w:t>
            </w:r>
            <w:r w:rsidRPr="00C20BBA">
              <w:rPr>
                <w:sz w:val="18"/>
              </w:rPr>
              <w:t>]</w:t>
            </w:r>
          </w:p>
          <w:p w14:paraId="763BCFBB" w14:textId="77777777" w:rsidR="00A93DA8" w:rsidRDefault="00A93DA8" w:rsidP="00586DC2">
            <w:pPr>
              <w:pStyle w:val="Corpsdetexte2"/>
              <w:tabs>
                <w:tab w:val="num" w:pos="705"/>
              </w:tabs>
              <w:spacing w:line="280" w:lineRule="atLeast"/>
              <w:ind w:left="705" w:hanging="284"/>
              <w:rPr>
                <w:sz w:val="18"/>
              </w:rPr>
            </w:pPr>
          </w:p>
          <w:p w14:paraId="6F9D2008" w14:textId="77777777" w:rsidR="00A93DA8" w:rsidRPr="00C20BBA" w:rsidRDefault="00E47F6E" w:rsidP="006B660F">
            <w:pPr>
              <w:pStyle w:val="Corpsdetexte2"/>
              <w:numPr>
                <w:ilvl w:val="0"/>
                <w:numId w:val="36"/>
              </w:numPr>
              <w:tabs>
                <w:tab w:val="clear" w:pos="400"/>
                <w:tab w:val="num" w:pos="705"/>
              </w:tabs>
              <w:spacing w:line="280" w:lineRule="atLeast"/>
              <w:ind w:left="705" w:hanging="284"/>
              <w:rPr>
                <w:sz w:val="18"/>
              </w:rPr>
            </w:pPr>
            <w:r w:rsidRPr="00C20BBA">
              <w:rPr>
                <w:sz w:val="18"/>
              </w:rPr>
              <w:t>Signature par l’ensemble des actionnaires de la Société et par les Investisseurs, au plus tard à la Date de Réalisation, de la documentation usuelle répondant aux principes décrits ci-dessus et satisfaisante pour les parties et leurs conseils juridiques ;</w:t>
            </w:r>
          </w:p>
          <w:p w14:paraId="79E2D0B5" w14:textId="77777777" w:rsidR="00A93DA8" w:rsidRPr="009707F2" w:rsidRDefault="00A93DA8" w:rsidP="00586DC2">
            <w:pPr>
              <w:pStyle w:val="Corpsdetexte2"/>
              <w:tabs>
                <w:tab w:val="num" w:pos="705"/>
              </w:tabs>
              <w:spacing w:line="280" w:lineRule="atLeast"/>
              <w:ind w:left="705" w:hanging="284"/>
              <w:rPr>
                <w:sz w:val="18"/>
              </w:rPr>
            </w:pPr>
          </w:p>
          <w:p w14:paraId="0D6DAF0F" w14:textId="77777777" w:rsidR="00A93DA8" w:rsidRPr="0067276C" w:rsidRDefault="00E47F6E" w:rsidP="006B660F">
            <w:pPr>
              <w:pStyle w:val="Corpsdetexte2"/>
              <w:numPr>
                <w:ilvl w:val="0"/>
                <w:numId w:val="36"/>
              </w:numPr>
              <w:tabs>
                <w:tab w:val="clear" w:pos="400"/>
                <w:tab w:val="num" w:pos="705"/>
              </w:tabs>
              <w:spacing w:line="280" w:lineRule="atLeast"/>
              <w:ind w:left="705" w:hanging="284"/>
              <w:rPr>
                <w:rFonts w:asciiTheme="minorHAnsi" w:hAnsiTheme="minorHAnsi" w:cs="Arial"/>
                <w:sz w:val="22"/>
                <w:szCs w:val="20"/>
              </w:rPr>
            </w:pPr>
            <w:r w:rsidRPr="009707F2">
              <w:rPr>
                <w:rFonts w:cs="Arial"/>
                <w:sz w:val="18"/>
                <w:szCs w:val="18"/>
              </w:rPr>
              <w:t>[Qualification de la Société en tant qu’entreprise innovante pour les FCPI ;]</w:t>
            </w:r>
          </w:p>
          <w:p w14:paraId="43E19D4D" w14:textId="77777777" w:rsidR="00A93DA8" w:rsidRPr="003032F6" w:rsidRDefault="00A93DA8" w:rsidP="00586DC2">
            <w:pPr>
              <w:pStyle w:val="Corpsdetexte2"/>
              <w:tabs>
                <w:tab w:val="num" w:pos="705"/>
              </w:tabs>
              <w:spacing w:line="280" w:lineRule="atLeast"/>
              <w:ind w:left="705" w:hanging="284"/>
              <w:rPr>
                <w:rFonts w:cs="Arial"/>
                <w:szCs w:val="20"/>
              </w:rPr>
            </w:pPr>
          </w:p>
          <w:p w14:paraId="415C7E6C" w14:textId="77777777" w:rsidR="00A93DA8" w:rsidRPr="00AB484D" w:rsidRDefault="00E47F6E" w:rsidP="006B660F">
            <w:pPr>
              <w:pStyle w:val="Corpsdetexte2"/>
              <w:numPr>
                <w:ilvl w:val="0"/>
                <w:numId w:val="36"/>
              </w:numPr>
              <w:tabs>
                <w:tab w:val="clear" w:pos="400"/>
                <w:tab w:val="num" w:pos="705"/>
              </w:tabs>
              <w:spacing w:line="280" w:lineRule="atLeast"/>
              <w:ind w:left="705" w:hanging="284"/>
              <w:rPr>
                <w:rFonts w:asciiTheme="minorHAnsi" w:hAnsiTheme="minorHAnsi"/>
                <w:sz w:val="18"/>
              </w:rPr>
            </w:pPr>
            <w:r w:rsidRPr="009707F2">
              <w:rPr>
                <w:sz w:val="18"/>
              </w:rPr>
              <w:t>Absence de tout évènement ou fait ayant ou pouvant avoir, immédiatement ou à terme, un impact négatif substantiel sur la situation d’une part des Investisseurs et d’autre part des Personnes-Clés, de la Société ou de ses Filiales, et notamment s’agissant de ces derniers sur leurs actifs, leur situation juridique, commerciale ou financière, ou sur leur capacité à poursuivre leur développement dans les termes prévus par le Business Plan ;</w:t>
            </w:r>
          </w:p>
          <w:p w14:paraId="146ABAD9" w14:textId="77777777" w:rsidR="00A93DA8" w:rsidRDefault="00A93DA8" w:rsidP="00586DC2">
            <w:pPr>
              <w:pStyle w:val="Paragraphedeliste"/>
              <w:rPr>
                <w:sz w:val="18"/>
              </w:rPr>
            </w:pPr>
          </w:p>
          <w:p w14:paraId="5D8EC07E" w14:textId="77777777" w:rsidR="00A93DA8" w:rsidRPr="0067276C" w:rsidRDefault="00E47F6E" w:rsidP="006B660F">
            <w:pPr>
              <w:pStyle w:val="Corpsdetexte2"/>
              <w:numPr>
                <w:ilvl w:val="0"/>
                <w:numId w:val="36"/>
              </w:numPr>
              <w:tabs>
                <w:tab w:val="clear" w:pos="400"/>
                <w:tab w:val="num" w:pos="705"/>
              </w:tabs>
              <w:spacing w:line="280" w:lineRule="atLeast"/>
              <w:ind w:left="705" w:hanging="284"/>
              <w:rPr>
                <w:rFonts w:asciiTheme="minorHAnsi" w:hAnsiTheme="minorHAnsi"/>
                <w:sz w:val="18"/>
              </w:rPr>
            </w:pPr>
            <w:r w:rsidRPr="00AB484D">
              <w:rPr>
                <w:sz w:val="18"/>
              </w:rPr>
              <w:t xml:space="preserve">Satisfaire les diligences </w:t>
            </w:r>
            <w:r>
              <w:rPr>
                <w:sz w:val="18"/>
              </w:rPr>
              <w:t>« </w:t>
            </w:r>
            <w:r w:rsidRPr="00AB484D">
              <w:rPr>
                <w:sz w:val="18"/>
              </w:rPr>
              <w:t xml:space="preserve">Know </w:t>
            </w:r>
            <w:proofErr w:type="spellStart"/>
            <w:r w:rsidRPr="00AB484D">
              <w:rPr>
                <w:sz w:val="18"/>
              </w:rPr>
              <w:t>Your</w:t>
            </w:r>
            <w:proofErr w:type="spellEnd"/>
            <w:r w:rsidRPr="00AB484D">
              <w:rPr>
                <w:sz w:val="18"/>
              </w:rPr>
              <w:t xml:space="preserve"> Customer</w:t>
            </w:r>
            <w:r>
              <w:rPr>
                <w:sz w:val="18"/>
              </w:rPr>
              <w:t> »</w:t>
            </w:r>
            <w:r w:rsidRPr="00AB484D">
              <w:rPr>
                <w:sz w:val="18"/>
              </w:rPr>
              <w:t xml:space="preserve"> ainsi que les obligations prévues dans le cadre de la réglementation de lutte contre le blanchiment d’argent et le financement du terrorisme ;</w:t>
            </w:r>
          </w:p>
          <w:p w14:paraId="487B7B50" w14:textId="77777777" w:rsidR="00A93DA8" w:rsidRDefault="00A93DA8" w:rsidP="00586DC2">
            <w:pPr>
              <w:pStyle w:val="Corpsdetexte2"/>
              <w:tabs>
                <w:tab w:val="num" w:pos="705"/>
              </w:tabs>
              <w:spacing w:line="280" w:lineRule="atLeast"/>
              <w:ind w:left="705" w:hanging="284"/>
              <w:rPr>
                <w:sz w:val="18"/>
              </w:rPr>
            </w:pPr>
          </w:p>
          <w:p w14:paraId="44368839" w14:textId="77777777" w:rsidR="00A93DA8" w:rsidRPr="009707F2" w:rsidRDefault="00E47F6E" w:rsidP="006B660F">
            <w:pPr>
              <w:pStyle w:val="Corpsdetexte2"/>
              <w:numPr>
                <w:ilvl w:val="0"/>
                <w:numId w:val="36"/>
              </w:numPr>
              <w:tabs>
                <w:tab w:val="clear" w:pos="400"/>
                <w:tab w:val="num" w:pos="705"/>
              </w:tabs>
              <w:spacing w:line="280" w:lineRule="atLeast"/>
              <w:ind w:left="705" w:hanging="284"/>
              <w:rPr>
                <w:sz w:val="18"/>
              </w:rPr>
            </w:pPr>
            <w:r w:rsidRPr="009707F2">
              <w:rPr>
                <w:sz w:val="18"/>
              </w:rPr>
              <w:t>Toute autre condition suspensive usuelle pour des opérations de cette nature ou de droit, telle que le cas échéant la notification de l’Investissement aux autorités en charge du contrôle des concentrations ou du contrôle des investissements étrangers et l’accord non conditionné de ces autorités.</w:t>
            </w:r>
          </w:p>
          <w:p w14:paraId="7B14DC94" w14:textId="77777777" w:rsidR="00A93DA8" w:rsidRDefault="00A93DA8" w:rsidP="00586DC2">
            <w:pPr>
              <w:pStyle w:val="Corpsdetexte2"/>
              <w:tabs>
                <w:tab w:val="num" w:pos="705"/>
              </w:tabs>
              <w:spacing w:line="280" w:lineRule="atLeast"/>
              <w:ind w:left="705" w:hanging="284"/>
              <w:rPr>
                <w:sz w:val="18"/>
              </w:rPr>
            </w:pPr>
          </w:p>
          <w:p w14:paraId="6A5F0CDA" w14:textId="77777777" w:rsidR="00A93DA8" w:rsidRDefault="00E47F6E" w:rsidP="00586DC2">
            <w:pPr>
              <w:pStyle w:val="Corpsdetexte2"/>
              <w:spacing w:line="280" w:lineRule="atLeast"/>
              <w:ind w:left="421"/>
              <w:rPr>
                <w:sz w:val="18"/>
              </w:rPr>
            </w:pPr>
            <w:r>
              <w:rPr>
                <w:sz w:val="18"/>
              </w:rPr>
              <w:t xml:space="preserve">Ces conditions préalables sont prévues au bénéfice des Investisseurs, qui peuvent y renoncer en tout ou partie. </w:t>
            </w:r>
          </w:p>
          <w:p w14:paraId="5B7D0765" w14:textId="77777777" w:rsidR="00A93DA8" w:rsidRDefault="00A93DA8" w:rsidP="00586DC2">
            <w:pPr>
              <w:pStyle w:val="Corpsdetexte2"/>
              <w:spacing w:line="280" w:lineRule="atLeast"/>
              <w:ind w:left="421"/>
              <w:rPr>
                <w:sz w:val="18"/>
              </w:rPr>
            </w:pPr>
          </w:p>
          <w:p w14:paraId="6691A5B9" w14:textId="77777777" w:rsidR="00A93DA8" w:rsidRDefault="00E47F6E" w:rsidP="00586DC2">
            <w:pPr>
              <w:pStyle w:val="Corpsdetexte2"/>
              <w:spacing w:line="280" w:lineRule="atLeast"/>
              <w:ind w:left="421"/>
              <w:rPr>
                <w:sz w:val="18"/>
              </w:rPr>
            </w:pPr>
            <w:r>
              <w:rPr>
                <w:sz w:val="18"/>
              </w:rPr>
              <w:t xml:space="preserve">En cas de retrait de l’un des Investisseurs ou de la </w:t>
            </w:r>
            <w:proofErr w:type="gramStart"/>
            <w:r>
              <w:rPr>
                <w:sz w:val="18"/>
              </w:rPr>
              <w:t>non réalisation</w:t>
            </w:r>
            <w:proofErr w:type="gramEnd"/>
            <w:r>
              <w:rPr>
                <w:sz w:val="18"/>
              </w:rPr>
              <w:t xml:space="preserve"> d’un financement prévu dans le cadre de l’investissement, les autres Investisseurs ne seront pas tenus de réaliser l’Investissement.</w:t>
            </w:r>
          </w:p>
          <w:p w14:paraId="7C8FA9F5" w14:textId="77777777" w:rsidR="00A93DA8" w:rsidRDefault="00A93DA8" w:rsidP="00586DC2">
            <w:pPr>
              <w:pStyle w:val="Paragraphedeliste"/>
              <w:tabs>
                <w:tab w:val="left" w:pos="0"/>
              </w:tabs>
              <w:spacing w:line="280" w:lineRule="atLeast"/>
              <w:ind w:left="0"/>
              <w:jc w:val="both"/>
              <w:rPr>
                <w:rFonts w:ascii="Arial" w:hAnsi="Arial"/>
                <w:sz w:val="18"/>
              </w:rPr>
            </w:pPr>
          </w:p>
        </w:tc>
      </w:tr>
      <w:tr w:rsidR="00927BD7" w14:paraId="797A42C5" w14:textId="77777777" w:rsidTr="00586DC2">
        <w:trPr>
          <w:gridBefore w:val="1"/>
          <w:wBefore w:w="108" w:type="dxa"/>
        </w:trPr>
        <w:tc>
          <w:tcPr>
            <w:tcW w:w="2448" w:type="dxa"/>
          </w:tcPr>
          <w:p w14:paraId="4F2162F8" w14:textId="77777777" w:rsidR="00A93DA8" w:rsidRPr="00446566" w:rsidRDefault="00E47F6E" w:rsidP="00586DC2">
            <w:pPr>
              <w:tabs>
                <w:tab w:val="left" w:pos="5387"/>
              </w:tabs>
              <w:spacing w:line="280" w:lineRule="atLeast"/>
              <w:ind w:left="601" w:hanging="601"/>
              <w:rPr>
                <w:rFonts w:ascii="Arial" w:hAnsi="Arial"/>
                <w:sz w:val="18"/>
              </w:rPr>
            </w:pPr>
            <w:r w:rsidRPr="00446566">
              <w:rPr>
                <w:rFonts w:ascii="Arial" w:hAnsi="Arial"/>
                <w:sz w:val="18"/>
              </w:rPr>
              <w:lastRenderedPageBreak/>
              <w:t>1</w:t>
            </w:r>
            <w:r>
              <w:rPr>
                <w:rFonts w:ascii="Arial" w:hAnsi="Arial"/>
                <w:sz w:val="18"/>
              </w:rPr>
              <w:t>2</w:t>
            </w:r>
            <w:r w:rsidRPr="00446566">
              <w:rPr>
                <w:rFonts w:ascii="Arial" w:hAnsi="Arial"/>
                <w:sz w:val="18"/>
              </w:rPr>
              <w:t>.3</w:t>
            </w:r>
            <w:r w:rsidRPr="00446566">
              <w:rPr>
                <w:rFonts w:ascii="Arial" w:hAnsi="Arial"/>
                <w:sz w:val="18"/>
              </w:rPr>
              <w:tab/>
              <w:t>Rédaction des documents juridiques</w:t>
            </w:r>
          </w:p>
        </w:tc>
        <w:tc>
          <w:tcPr>
            <w:tcW w:w="7272" w:type="dxa"/>
            <w:gridSpan w:val="4"/>
          </w:tcPr>
          <w:p w14:paraId="4EDEB66F" w14:textId="77777777" w:rsidR="00A93DA8" w:rsidRDefault="00E47F6E" w:rsidP="00586DC2">
            <w:pPr>
              <w:pStyle w:val="Corpsdetexte2"/>
              <w:tabs>
                <w:tab w:val="left" w:pos="0"/>
              </w:tabs>
              <w:spacing w:line="280" w:lineRule="atLeast"/>
              <w:rPr>
                <w:sz w:val="18"/>
              </w:rPr>
            </w:pPr>
            <w:r>
              <w:rPr>
                <w:sz w:val="18"/>
              </w:rPr>
              <w:t>Les Investisseurs désigneront le ou les cabinets de conseil qui les assisteront dans la réalisation des audits et la négociation de la documentation juridique. Les projets des termes et conditions des titres émis lors de l’Investissement, des statuts modifiés de la Société, du Pacte d’Actionnaires et de la convention de déclarations et garanties, notamment, seront rédigés par le conseil juridique désigné par les Investisseurs.</w:t>
            </w:r>
          </w:p>
          <w:p w14:paraId="5109A135" w14:textId="77777777" w:rsidR="00A93DA8" w:rsidRPr="00BA517D" w:rsidRDefault="00A93DA8" w:rsidP="00586DC2">
            <w:pPr>
              <w:pStyle w:val="Corpsdetexte2"/>
              <w:tabs>
                <w:tab w:val="left" w:pos="0"/>
              </w:tabs>
              <w:spacing w:line="280" w:lineRule="atLeast"/>
              <w:rPr>
                <w:sz w:val="18"/>
              </w:rPr>
            </w:pPr>
          </w:p>
        </w:tc>
      </w:tr>
      <w:tr w:rsidR="00927BD7" w14:paraId="66D580FB" w14:textId="77777777" w:rsidTr="00586DC2">
        <w:trPr>
          <w:gridBefore w:val="1"/>
          <w:wBefore w:w="108" w:type="dxa"/>
        </w:trPr>
        <w:tc>
          <w:tcPr>
            <w:tcW w:w="2448" w:type="dxa"/>
          </w:tcPr>
          <w:p w14:paraId="62607B92" w14:textId="77777777" w:rsidR="00A93DA8" w:rsidRDefault="00E47F6E" w:rsidP="00586DC2">
            <w:pPr>
              <w:tabs>
                <w:tab w:val="left" w:pos="5387"/>
              </w:tabs>
              <w:spacing w:line="280" w:lineRule="atLeast"/>
              <w:ind w:left="360" w:hanging="360"/>
              <w:rPr>
                <w:rFonts w:ascii="Arial" w:hAnsi="Arial"/>
                <w:b/>
                <w:sz w:val="18"/>
              </w:rPr>
            </w:pPr>
            <w:r>
              <w:rPr>
                <w:rFonts w:ascii="Arial" w:hAnsi="Arial"/>
                <w:b/>
                <w:sz w:val="18"/>
              </w:rPr>
              <w:t>13.</w:t>
            </w:r>
            <w:r>
              <w:rPr>
                <w:rFonts w:ascii="Arial" w:hAnsi="Arial"/>
                <w:b/>
                <w:sz w:val="18"/>
              </w:rPr>
              <w:tab/>
              <w:t>Droit applicable et tribunal compétent</w:t>
            </w:r>
          </w:p>
          <w:p w14:paraId="2A71818F" w14:textId="77777777" w:rsidR="00A93DA8" w:rsidRDefault="00A93DA8" w:rsidP="00586DC2">
            <w:pPr>
              <w:tabs>
                <w:tab w:val="left" w:pos="5387"/>
              </w:tabs>
              <w:spacing w:line="280" w:lineRule="atLeast"/>
              <w:ind w:left="360" w:hanging="360"/>
              <w:rPr>
                <w:rFonts w:ascii="Arial" w:hAnsi="Arial"/>
                <w:b/>
                <w:sz w:val="18"/>
              </w:rPr>
            </w:pPr>
          </w:p>
        </w:tc>
        <w:tc>
          <w:tcPr>
            <w:tcW w:w="7272" w:type="dxa"/>
            <w:gridSpan w:val="4"/>
          </w:tcPr>
          <w:p w14:paraId="5F84058B" w14:textId="77777777" w:rsidR="00A93DA8" w:rsidRDefault="00E47F6E" w:rsidP="00586DC2">
            <w:pPr>
              <w:pStyle w:val="Retraitcorpsdetexte3"/>
              <w:spacing w:line="280" w:lineRule="atLeast"/>
              <w:ind w:left="-2" w:hanging="7"/>
              <w:rPr>
                <w:rFonts w:ascii="Arial" w:hAnsi="Arial"/>
                <w:sz w:val="18"/>
              </w:rPr>
            </w:pPr>
            <w:r>
              <w:rPr>
                <w:rFonts w:ascii="Arial" w:hAnsi="Arial"/>
                <w:sz w:val="18"/>
              </w:rPr>
              <w:t>Droit français et tribunaux compétents du ressort de la Cour d’Appel de [______].</w:t>
            </w:r>
          </w:p>
        </w:tc>
      </w:tr>
      <w:tr w:rsidR="00927BD7" w14:paraId="75C3BF90" w14:textId="77777777" w:rsidTr="00586DC2">
        <w:trPr>
          <w:gridBefore w:val="1"/>
          <w:wBefore w:w="108" w:type="dxa"/>
        </w:trPr>
        <w:tc>
          <w:tcPr>
            <w:tcW w:w="2448" w:type="dxa"/>
          </w:tcPr>
          <w:p w14:paraId="27C21512" w14:textId="77777777" w:rsidR="00A93DA8" w:rsidRDefault="00E47F6E" w:rsidP="00586DC2">
            <w:pPr>
              <w:tabs>
                <w:tab w:val="left" w:pos="5387"/>
              </w:tabs>
              <w:spacing w:line="280" w:lineRule="atLeast"/>
              <w:ind w:left="360" w:hanging="360"/>
              <w:rPr>
                <w:rFonts w:ascii="Arial" w:hAnsi="Arial"/>
                <w:b/>
                <w:sz w:val="18"/>
              </w:rPr>
            </w:pPr>
            <w:r>
              <w:rPr>
                <w:rFonts w:ascii="Arial" w:hAnsi="Arial"/>
                <w:b/>
                <w:sz w:val="18"/>
              </w:rPr>
              <w:t>14.</w:t>
            </w:r>
            <w:r>
              <w:rPr>
                <w:rFonts w:ascii="Arial" w:hAnsi="Arial"/>
                <w:b/>
                <w:sz w:val="18"/>
              </w:rPr>
              <w:tab/>
              <w:t>Absence d’effet obligatoire</w:t>
            </w:r>
          </w:p>
        </w:tc>
        <w:tc>
          <w:tcPr>
            <w:tcW w:w="7272" w:type="dxa"/>
            <w:gridSpan w:val="4"/>
          </w:tcPr>
          <w:p w14:paraId="5BAF1EFE" w14:textId="77777777" w:rsidR="00A93DA8" w:rsidRDefault="00E47F6E" w:rsidP="00586DC2">
            <w:pPr>
              <w:pStyle w:val="Retraitcorpsdetexte3"/>
              <w:spacing w:line="280" w:lineRule="atLeast"/>
              <w:ind w:left="-2" w:hanging="7"/>
              <w:rPr>
                <w:rFonts w:ascii="Arial" w:hAnsi="Arial"/>
                <w:sz w:val="18"/>
              </w:rPr>
            </w:pPr>
            <w:r>
              <w:rPr>
                <w:rFonts w:ascii="Arial" w:hAnsi="Arial"/>
                <w:sz w:val="18"/>
              </w:rPr>
              <w:t xml:space="preserve">Cette lettre d’intention a pour objet de présenter les principaux termes et conditions auxquels pourrait se réaliser l’Investissement envisagé par les parties. L’Investissement lui-même ne sera réalisé qu’à l’occasion et sous la condition de la réalisation des conditions préalables et de l’adoption et de la conclusion des actes et documents </w:t>
            </w:r>
            <w:r>
              <w:rPr>
                <w:rFonts w:ascii="Arial" w:hAnsi="Arial"/>
                <w:sz w:val="18"/>
              </w:rPr>
              <w:lastRenderedPageBreak/>
              <w:t xml:space="preserve">spécifiques préparés à cet effet, dont certains sont visés dans ce document. Cette lettre d’intention ne constitue en aucun cas à ce stade, pour aucune des parties, un engagement ferme de réaliser l’Investissement, chacune restant libre de mettre fin à tout moment au projet d’Investissement. </w:t>
            </w:r>
          </w:p>
          <w:p w14:paraId="6844CCBD" w14:textId="77777777" w:rsidR="00A93DA8" w:rsidRDefault="00A93DA8" w:rsidP="00586DC2">
            <w:pPr>
              <w:pStyle w:val="Retraitcorpsdetexte3"/>
              <w:spacing w:line="280" w:lineRule="atLeast"/>
              <w:ind w:left="0" w:firstLine="0"/>
              <w:rPr>
                <w:rFonts w:ascii="Arial" w:hAnsi="Arial"/>
                <w:sz w:val="18"/>
              </w:rPr>
            </w:pPr>
          </w:p>
          <w:p w14:paraId="326F6007" w14:textId="77777777" w:rsidR="00A93DA8" w:rsidRDefault="00E47F6E" w:rsidP="00586DC2">
            <w:pPr>
              <w:spacing w:line="280" w:lineRule="atLeast"/>
              <w:ind w:left="-2"/>
              <w:jc w:val="both"/>
              <w:rPr>
                <w:rFonts w:ascii="Arial" w:hAnsi="Arial"/>
                <w:sz w:val="18"/>
              </w:rPr>
            </w:pPr>
            <w:r>
              <w:rPr>
                <w:rFonts w:ascii="Arial" w:hAnsi="Arial"/>
                <w:sz w:val="18"/>
              </w:rPr>
              <w:t xml:space="preserve">Toutefois, les sections [11.2 à 11.5, 13 et 14] (Exclusivité, Frais, Confidentialité et information, Droit applicable et tribunal compétent, Absence d’effet obligatoire)] de cette lettre d’intention instaurent à la charge de certaines des parties certaines obligations, que les parties concernées s’engagent à exécuter et qui ne peuvent être résiliées ou modifiées qu’avec l’accord de toutes les parties. </w:t>
            </w:r>
          </w:p>
        </w:tc>
      </w:tr>
      <w:tr w:rsidR="00927BD7" w14:paraId="4A576DE3" w14:textId="77777777" w:rsidTr="00586DC2">
        <w:trPr>
          <w:gridBefore w:val="1"/>
          <w:wBefore w:w="108" w:type="dxa"/>
        </w:trPr>
        <w:tc>
          <w:tcPr>
            <w:tcW w:w="2448" w:type="dxa"/>
          </w:tcPr>
          <w:p w14:paraId="7198DB0A" w14:textId="77777777" w:rsidR="00A93DA8" w:rsidRDefault="00E47F6E" w:rsidP="00586DC2">
            <w:pPr>
              <w:tabs>
                <w:tab w:val="left" w:pos="5387"/>
              </w:tabs>
              <w:spacing w:line="280" w:lineRule="atLeast"/>
              <w:ind w:left="360" w:hanging="360"/>
              <w:rPr>
                <w:rFonts w:ascii="Arial" w:hAnsi="Arial"/>
                <w:b/>
                <w:sz w:val="18"/>
              </w:rPr>
            </w:pPr>
            <w:r>
              <w:rPr>
                <w:rFonts w:ascii="Arial" w:hAnsi="Arial"/>
                <w:b/>
                <w:sz w:val="18"/>
              </w:rPr>
              <w:lastRenderedPageBreak/>
              <w:t>15.</w:t>
            </w:r>
            <w:r>
              <w:rPr>
                <w:rFonts w:ascii="Arial" w:hAnsi="Arial"/>
                <w:b/>
                <w:sz w:val="18"/>
              </w:rPr>
              <w:tab/>
              <w:t>Signature de la lettre d’intention / Entrée en vigueur</w:t>
            </w:r>
          </w:p>
        </w:tc>
        <w:tc>
          <w:tcPr>
            <w:tcW w:w="7272" w:type="dxa"/>
            <w:gridSpan w:val="4"/>
          </w:tcPr>
          <w:p w14:paraId="101805D9" w14:textId="77777777" w:rsidR="00A93DA8" w:rsidRDefault="00E47F6E" w:rsidP="00586DC2">
            <w:pPr>
              <w:pStyle w:val="Retraitcorpsdetexte3"/>
              <w:spacing w:line="280" w:lineRule="atLeast"/>
              <w:ind w:left="-2" w:hanging="7"/>
              <w:rPr>
                <w:rFonts w:ascii="Arial" w:hAnsi="Arial"/>
                <w:sz w:val="18"/>
              </w:rPr>
            </w:pPr>
            <w:r>
              <w:rPr>
                <w:rFonts w:ascii="Arial" w:hAnsi="Arial"/>
                <w:sz w:val="18"/>
              </w:rPr>
              <w:t>Dans le cas où cette lettre d’intention ne serait pas contresignée pour accord par chacune des parties désignées ci-dessous, et retournée aux Investisseurs, au plus tard le [_______], cette lettre d’intention n’entrerait pas en vigueur et aucune de ses stipulations ne lieraient les parties l’ayant signé.</w:t>
            </w:r>
          </w:p>
          <w:p w14:paraId="04A50903" w14:textId="77777777" w:rsidR="00A93DA8" w:rsidRDefault="00A93DA8" w:rsidP="00586DC2">
            <w:pPr>
              <w:pStyle w:val="Retraitcorpsdetexte3"/>
              <w:spacing w:line="280" w:lineRule="atLeast"/>
              <w:ind w:left="-2" w:hanging="7"/>
              <w:rPr>
                <w:rFonts w:ascii="Arial" w:hAnsi="Arial"/>
                <w:sz w:val="18"/>
              </w:rPr>
            </w:pPr>
          </w:p>
        </w:tc>
      </w:tr>
      <w:tr w:rsidR="00927BD7" w14:paraId="70AC53B7" w14:textId="77777777" w:rsidTr="00586DC2">
        <w:trPr>
          <w:gridBefore w:val="1"/>
          <w:wBefore w:w="108" w:type="dxa"/>
          <w:trHeight w:val="467"/>
        </w:trPr>
        <w:tc>
          <w:tcPr>
            <w:tcW w:w="9720" w:type="dxa"/>
            <w:gridSpan w:val="5"/>
          </w:tcPr>
          <w:p w14:paraId="171F8757" w14:textId="77777777" w:rsidR="00A93DA8" w:rsidRDefault="00E47F6E" w:rsidP="00586DC2">
            <w:pPr>
              <w:spacing w:line="280" w:lineRule="atLeast"/>
              <w:ind w:left="2444"/>
              <w:jc w:val="both"/>
              <w:rPr>
                <w:rFonts w:ascii="Arial" w:hAnsi="Arial"/>
                <w:sz w:val="18"/>
              </w:rPr>
            </w:pPr>
            <w:r w:rsidRPr="009145F5">
              <w:rPr>
                <w:rFonts w:ascii="Arial" w:hAnsi="Arial"/>
                <w:b/>
                <w:i/>
                <w:sz w:val="18"/>
                <w:highlight w:val="yellow"/>
              </w:rPr>
              <w:t xml:space="preserve">[Note : faire signer la lettre d’intention par la Société </w:t>
            </w:r>
            <w:r>
              <w:rPr>
                <w:rFonts w:ascii="Arial" w:hAnsi="Arial"/>
                <w:b/>
                <w:i/>
                <w:sz w:val="18"/>
                <w:highlight w:val="yellow"/>
              </w:rPr>
              <w:t xml:space="preserve">et par </w:t>
            </w:r>
            <w:r w:rsidRPr="009145F5">
              <w:rPr>
                <w:rFonts w:ascii="Arial" w:hAnsi="Arial"/>
                <w:b/>
                <w:i/>
                <w:sz w:val="18"/>
                <w:highlight w:val="yellow"/>
              </w:rPr>
              <w:t>ses principaux actionnaires, dont le consentement est nécessaire pour réaliser l’Investissement]</w:t>
            </w:r>
          </w:p>
          <w:p w14:paraId="2F97E155" w14:textId="77777777" w:rsidR="00A93DA8" w:rsidRDefault="00A93DA8" w:rsidP="00586DC2">
            <w:pPr>
              <w:spacing w:line="280" w:lineRule="atLeast"/>
              <w:ind w:left="2444"/>
              <w:jc w:val="both"/>
              <w:rPr>
                <w:rFonts w:ascii="Arial" w:hAnsi="Arial"/>
                <w:sz w:val="18"/>
              </w:rPr>
            </w:pPr>
          </w:p>
        </w:tc>
      </w:tr>
      <w:tr w:rsidR="00927BD7" w14:paraId="5C8663F3" w14:textId="77777777" w:rsidTr="00586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40" w:type="dxa"/>
        </w:trPr>
        <w:tc>
          <w:tcPr>
            <w:tcW w:w="3678" w:type="dxa"/>
            <w:gridSpan w:val="3"/>
            <w:tcBorders>
              <w:top w:val="nil"/>
              <w:left w:val="nil"/>
              <w:right w:val="nil"/>
            </w:tcBorders>
          </w:tcPr>
          <w:p w14:paraId="1E148B85" w14:textId="77777777" w:rsidR="00A93DA8" w:rsidRPr="00C64678" w:rsidRDefault="00E47F6E" w:rsidP="00586DC2">
            <w:pPr>
              <w:spacing w:line="280" w:lineRule="atLeast"/>
              <w:jc w:val="both"/>
              <w:rPr>
                <w:rFonts w:ascii="Arial" w:hAnsi="Arial"/>
                <w:sz w:val="18"/>
              </w:rPr>
            </w:pPr>
            <w:r w:rsidRPr="00C64678">
              <w:rPr>
                <w:rFonts w:ascii="Arial" w:hAnsi="Arial"/>
                <w:sz w:val="18"/>
              </w:rPr>
              <w:t>Date :</w:t>
            </w:r>
          </w:p>
          <w:p w14:paraId="1539207F" w14:textId="77777777" w:rsidR="00A93DA8" w:rsidRPr="00C64678" w:rsidRDefault="00A93DA8" w:rsidP="00586DC2">
            <w:pPr>
              <w:spacing w:line="280" w:lineRule="atLeast"/>
              <w:jc w:val="both"/>
              <w:rPr>
                <w:rFonts w:ascii="Arial" w:hAnsi="Arial"/>
                <w:sz w:val="18"/>
              </w:rPr>
            </w:pPr>
          </w:p>
          <w:p w14:paraId="4BA05DEF" w14:textId="77777777" w:rsidR="00A93DA8" w:rsidRPr="00C64678" w:rsidRDefault="00A93DA8" w:rsidP="00586DC2">
            <w:pPr>
              <w:spacing w:line="280" w:lineRule="atLeast"/>
              <w:jc w:val="both"/>
              <w:rPr>
                <w:rFonts w:ascii="Arial" w:hAnsi="Arial"/>
                <w:sz w:val="18"/>
              </w:rPr>
            </w:pPr>
          </w:p>
        </w:tc>
        <w:tc>
          <w:tcPr>
            <w:tcW w:w="1510" w:type="dxa"/>
            <w:tcBorders>
              <w:top w:val="nil"/>
              <w:left w:val="nil"/>
              <w:bottom w:val="nil"/>
              <w:right w:val="nil"/>
            </w:tcBorders>
          </w:tcPr>
          <w:p w14:paraId="624083B2" w14:textId="77777777" w:rsidR="00A93DA8" w:rsidRPr="00C64678" w:rsidRDefault="00A93DA8" w:rsidP="00586DC2">
            <w:pPr>
              <w:spacing w:line="280" w:lineRule="atLeast"/>
              <w:jc w:val="both"/>
              <w:rPr>
                <w:rFonts w:ascii="Arial" w:hAnsi="Arial"/>
                <w:sz w:val="18"/>
              </w:rPr>
            </w:pPr>
          </w:p>
        </w:tc>
        <w:tc>
          <w:tcPr>
            <w:tcW w:w="4100" w:type="dxa"/>
            <w:tcBorders>
              <w:top w:val="nil"/>
              <w:left w:val="nil"/>
              <w:right w:val="nil"/>
            </w:tcBorders>
          </w:tcPr>
          <w:p w14:paraId="600936C1" w14:textId="77777777" w:rsidR="00A93DA8" w:rsidRPr="00C64678" w:rsidRDefault="00E47F6E" w:rsidP="00586DC2">
            <w:pPr>
              <w:spacing w:line="280" w:lineRule="atLeast"/>
              <w:jc w:val="both"/>
              <w:rPr>
                <w:rFonts w:ascii="Arial" w:hAnsi="Arial"/>
                <w:sz w:val="18"/>
              </w:rPr>
            </w:pPr>
            <w:r w:rsidRPr="00C64678">
              <w:rPr>
                <w:rFonts w:ascii="Arial" w:hAnsi="Arial"/>
                <w:sz w:val="18"/>
              </w:rPr>
              <w:t>Date :</w:t>
            </w:r>
          </w:p>
        </w:tc>
      </w:tr>
      <w:tr w:rsidR="00927BD7" w14:paraId="1B05ADF9" w14:textId="77777777" w:rsidTr="00586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40" w:type="dxa"/>
        </w:trPr>
        <w:tc>
          <w:tcPr>
            <w:tcW w:w="3678" w:type="dxa"/>
            <w:gridSpan w:val="3"/>
            <w:tcBorders>
              <w:left w:val="nil"/>
              <w:bottom w:val="nil"/>
              <w:right w:val="nil"/>
            </w:tcBorders>
          </w:tcPr>
          <w:p w14:paraId="2AB55950" w14:textId="77777777" w:rsidR="00A93DA8" w:rsidRPr="006803CB" w:rsidRDefault="00E47F6E" w:rsidP="00586DC2">
            <w:pPr>
              <w:spacing w:line="280" w:lineRule="atLeast"/>
              <w:jc w:val="both"/>
              <w:rPr>
                <w:rFonts w:ascii="Arial" w:hAnsi="Arial"/>
                <w:i/>
                <w:sz w:val="18"/>
              </w:rPr>
            </w:pPr>
            <w:r w:rsidRPr="006803CB">
              <w:rPr>
                <w:rFonts w:ascii="Arial" w:hAnsi="Arial"/>
                <w:i/>
                <w:sz w:val="18"/>
              </w:rPr>
              <w:t>[Investisseur 1]</w:t>
            </w:r>
          </w:p>
          <w:p w14:paraId="0A302B75" w14:textId="77777777" w:rsidR="00A93DA8" w:rsidRPr="006803CB" w:rsidRDefault="00A93DA8" w:rsidP="00586DC2">
            <w:pPr>
              <w:spacing w:line="280" w:lineRule="atLeast"/>
              <w:jc w:val="both"/>
              <w:rPr>
                <w:rFonts w:ascii="Arial" w:hAnsi="Arial"/>
                <w:i/>
                <w:sz w:val="18"/>
              </w:rPr>
            </w:pPr>
          </w:p>
        </w:tc>
        <w:tc>
          <w:tcPr>
            <w:tcW w:w="1510" w:type="dxa"/>
            <w:tcBorders>
              <w:top w:val="nil"/>
              <w:left w:val="nil"/>
              <w:bottom w:val="nil"/>
              <w:right w:val="nil"/>
            </w:tcBorders>
          </w:tcPr>
          <w:p w14:paraId="74FFCF5D" w14:textId="77777777" w:rsidR="00A93DA8" w:rsidRPr="006803CB" w:rsidRDefault="00A93DA8" w:rsidP="00586DC2">
            <w:pPr>
              <w:spacing w:line="280" w:lineRule="atLeast"/>
              <w:jc w:val="both"/>
              <w:rPr>
                <w:rFonts w:ascii="Arial" w:hAnsi="Arial"/>
                <w:i/>
                <w:sz w:val="18"/>
              </w:rPr>
            </w:pPr>
          </w:p>
        </w:tc>
        <w:tc>
          <w:tcPr>
            <w:tcW w:w="4100" w:type="dxa"/>
            <w:tcBorders>
              <w:left w:val="nil"/>
              <w:bottom w:val="nil"/>
              <w:right w:val="nil"/>
            </w:tcBorders>
          </w:tcPr>
          <w:p w14:paraId="14C314E7" w14:textId="77777777" w:rsidR="00A93DA8" w:rsidRPr="006803CB" w:rsidRDefault="00E47F6E" w:rsidP="00586DC2">
            <w:pPr>
              <w:spacing w:line="280" w:lineRule="atLeast"/>
              <w:jc w:val="both"/>
              <w:rPr>
                <w:rFonts w:ascii="Arial" w:hAnsi="Arial"/>
                <w:i/>
                <w:sz w:val="18"/>
              </w:rPr>
            </w:pPr>
            <w:r w:rsidRPr="006803CB">
              <w:rPr>
                <w:rFonts w:ascii="Arial" w:hAnsi="Arial"/>
                <w:i/>
                <w:sz w:val="18"/>
              </w:rPr>
              <w:t>[Investisseur 2]</w:t>
            </w:r>
          </w:p>
        </w:tc>
      </w:tr>
      <w:tr w:rsidR="00927BD7" w14:paraId="04C13E82" w14:textId="77777777" w:rsidTr="00586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40" w:type="dxa"/>
        </w:trPr>
        <w:tc>
          <w:tcPr>
            <w:tcW w:w="3678" w:type="dxa"/>
            <w:gridSpan w:val="3"/>
            <w:tcBorders>
              <w:top w:val="nil"/>
              <w:left w:val="nil"/>
              <w:bottom w:val="single" w:sz="4" w:space="0" w:color="auto"/>
              <w:right w:val="nil"/>
            </w:tcBorders>
          </w:tcPr>
          <w:p w14:paraId="43EFEAF2" w14:textId="77777777" w:rsidR="00A93DA8" w:rsidRPr="0031752E" w:rsidRDefault="00E47F6E" w:rsidP="00586DC2">
            <w:pPr>
              <w:spacing w:line="280" w:lineRule="atLeast"/>
              <w:jc w:val="both"/>
              <w:rPr>
                <w:rFonts w:ascii="Arial" w:hAnsi="Arial"/>
                <w:b/>
                <w:sz w:val="18"/>
              </w:rPr>
            </w:pPr>
            <w:r w:rsidRPr="0031752E">
              <w:rPr>
                <w:rFonts w:ascii="Arial" w:hAnsi="Arial"/>
                <w:b/>
                <w:sz w:val="18"/>
              </w:rPr>
              <w:t>Pour accord</w:t>
            </w:r>
            <w:r>
              <w:rPr>
                <w:rFonts w:ascii="Arial" w:hAnsi="Arial"/>
                <w:b/>
                <w:sz w:val="18"/>
              </w:rPr>
              <w:t> :</w:t>
            </w:r>
          </w:p>
          <w:p w14:paraId="6615164F" w14:textId="77777777" w:rsidR="00A93DA8" w:rsidRPr="00C64678" w:rsidRDefault="00E47F6E" w:rsidP="00586DC2">
            <w:pPr>
              <w:spacing w:line="280" w:lineRule="atLeast"/>
              <w:jc w:val="both"/>
              <w:rPr>
                <w:rFonts w:ascii="Arial" w:hAnsi="Arial"/>
                <w:sz w:val="18"/>
              </w:rPr>
            </w:pPr>
            <w:r w:rsidRPr="00C64678">
              <w:rPr>
                <w:rFonts w:ascii="Arial" w:hAnsi="Arial"/>
                <w:sz w:val="18"/>
              </w:rPr>
              <w:t>Date :</w:t>
            </w:r>
          </w:p>
          <w:p w14:paraId="5205D114" w14:textId="77777777" w:rsidR="00A93DA8" w:rsidRPr="00C64678" w:rsidRDefault="00A93DA8" w:rsidP="00586DC2">
            <w:pPr>
              <w:spacing w:line="280" w:lineRule="atLeast"/>
              <w:jc w:val="both"/>
              <w:rPr>
                <w:rFonts w:ascii="Arial" w:hAnsi="Arial"/>
                <w:sz w:val="18"/>
              </w:rPr>
            </w:pPr>
          </w:p>
          <w:p w14:paraId="4432DA2F" w14:textId="77777777" w:rsidR="00A93DA8" w:rsidRPr="00C64678" w:rsidRDefault="00A93DA8" w:rsidP="00586DC2">
            <w:pPr>
              <w:spacing w:line="280" w:lineRule="atLeast"/>
              <w:jc w:val="both"/>
              <w:rPr>
                <w:rFonts w:ascii="Arial" w:hAnsi="Arial"/>
                <w:sz w:val="18"/>
              </w:rPr>
            </w:pPr>
          </w:p>
        </w:tc>
        <w:tc>
          <w:tcPr>
            <w:tcW w:w="1510" w:type="dxa"/>
            <w:tcBorders>
              <w:top w:val="nil"/>
              <w:left w:val="nil"/>
              <w:bottom w:val="nil"/>
              <w:right w:val="nil"/>
            </w:tcBorders>
          </w:tcPr>
          <w:p w14:paraId="6DE928D2" w14:textId="77777777" w:rsidR="00A93DA8" w:rsidRPr="00C64678" w:rsidRDefault="00A93DA8" w:rsidP="00586DC2">
            <w:pPr>
              <w:spacing w:line="280" w:lineRule="atLeast"/>
              <w:jc w:val="both"/>
              <w:rPr>
                <w:rFonts w:ascii="Arial" w:hAnsi="Arial"/>
                <w:sz w:val="18"/>
              </w:rPr>
            </w:pPr>
          </w:p>
        </w:tc>
        <w:tc>
          <w:tcPr>
            <w:tcW w:w="4100" w:type="dxa"/>
            <w:tcBorders>
              <w:top w:val="nil"/>
              <w:left w:val="nil"/>
              <w:bottom w:val="single" w:sz="4" w:space="0" w:color="auto"/>
              <w:right w:val="nil"/>
            </w:tcBorders>
          </w:tcPr>
          <w:p w14:paraId="24CFE1C6" w14:textId="77777777" w:rsidR="00A93DA8" w:rsidRPr="00C64678" w:rsidRDefault="00A93DA8" w:rsidP="00586DC2">
            <w:pPr>
              <w:spacing w:line="280" w:lineRule="atLeast"/>
              <w:jc w:val="both"/>
              <w:rPr>
                <w:rFonts w:ascii="Arial" w:hAnsi="Arial"/>
                <w:sz w:val="18"/>
              </w:rPr>
            </w:pPr>
          </w:p>
          <w:p w14:paraId="5615288B" w14:textId="77777777" w:rsidR="00A93DA8" w:rsidRPr="00C64678" w:rsidRDefault="00E47F6E" w:rsidP="00586DC2">
            <w:pPr>
              <w:spacing w:line="280" w:lineRule="atLeast"/>
              <w:jc w:val="both"/>
              <w:rPr>
                <w:rFonts w:ascii="Arial" w:hAnsi="Arial"/>
                <w:sz w:val="18"/>
              </w:rPr>
            </w:pPr>
            <w:r w:rsidRPr="00C64678">
              <w:rPr>
                <w:rFonts w:ascii="Arial" w:hAnsi="Arial"/>
                <w:sz w:val="18"/>
              </w:rPr>
              <w:t>Date :</w:t>
            </w:r>
          </w:p>
        </w:tc>
      </w:tr>
      <w:tr w:rsidR="00927BD7" w14:paraId="495B077B" w14:textId="77777777" w:rsidTr="00586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40" w:type="dxa"/>
        </w:trPr>
        <w:tc>
          <w:tcPr>
            <w:tcW w:w="3678" w:type="dxa"/>
            <w:gridSpan w:val="3"/>
            <w:tcBorders>
              <w:top w:val="single" w:sz="4" w:space="0" w:color="auto"/>
              <w:left w:val="nil"/>
              <w:bottom w:val="nil"/>
              <w:right w:val="nil"/>
            </w:tcBorders>
          </w:tcPr>
          <w:p w14:paraId="0487A4D2" w14:textId="77777777" w:rsidR="00A93DA8" w:rsidRPr="006803CB" w:rsidRDefault="00E47F6E" w:rsidP="00586DC2">
            <w:pPr>
              <w:spacing w:line="280" w:lineRule="atLeast"/>
              <w:jc w:val="both"/>
              <w:rPr>
                <w:rFonts w:ascii="Arial" w:hAnsi="Arial"/>
                <w:i/>
                <w:sz w:val="18"/>
              </w:rPr>
            </w:pPr>
            <w:r w:rsidRPr="006803CB">
              <w:rPr>
                <w:rFonts w:ascii="Arial" w:hAnsi="Arial"/>
                <w:i/>
                <w:sz w:val="18"/>
              </w:rPr>
              <w:t>[Société]</w:t>
            </w:r>
          </w:p>
        </w:tc>
        <w:tc>
          <w:tcPr>
            <w:tcW w:w="1510" w:type="dxa"/>
            <w:tcBorders>
              <w:top w:val="nil"/>
              <w:left w:val="nil"/>
              <w:bottom w:val="nil"/>
              <w:right w:val="nil"/>
            </w:tcBorders>
          </w:tcPr>
          <w:p w14:paraId="62CACA7A" w14:textId="77777777" w:rsidR="00A93DA8" w:rsidRPr="006803CB" w:rsidRDefault="00A93DA8" w:rsidP="00586DC2">
            <w:pPr>
              <w:spacing w:line="280" w:lineRule="atLeast"/>
              <w:jc w:val="both"/>
              <w:rPr>
                <w:rFonts w:ascii="Arial" w:hAnsi="Arial"/>
                <w:i/>
                <w:sz w:val="18"/>
              </w:rPr>
            </w:pPr>
          </w:p>
        </w:tc>
        <w:tc>
          <w:tcPr>
            <w:tcW w:w="4100" w:type="dxa"/>
            <w:tcBorders>
              <w:top w:val="single" w:sz="4" w:space="0" w:color="auto"/>
              <w:left w:val="nil"/>
              <w:bottom w:val="nil"/>
              <w:right w:val="nil"/>
            </w:tcBorders>
          </w:tcPr>
          <w:p w14:paraId="18C6A162" w14:textId="77777777" w:rsidR="00A93DA8" w:rsidRPr="006803CB" w:rsidRDefault="00E47F6E" w:rsidP="00586DC2">
            <w:pPr>
              <w:spacing w:line="280" w:lineRule="atLeast"/>
              <w:jc w:val="both"/>
              <w:rPr>
                <w:rFonts w:ascii="Arial" w:hAnsi="Arial"/>
                <w:i/>
                <w:sz w:val="18"/>
              </w:rPr>
            </w:pPr>
            <w:r w:rsidRPr="006803CB">
              <w:rPr>
                <w:rFonts w:ascii="Arial" w:hAnsi="Arial"/>
                <w:i/>
                <w:sz w:val="18"/>
              </w:rPr>
              <w:t>[Fondateur 1]</w:t>
            </w:r>
          </w:p>
          <w:p w14:paraId="1729F822" w14:textId="77777777" w:rsidR="00A93DA8" w:rsidRPr="006803CB" w:rsidRDefault="00A93DA8" w:rsidP="00586DC2">
            <w:pPr>
              <w:spacing w:line="280" w:lineRule="atLeast"/>
              <w:jc w:val="both"/>
              <w:rPr>
                <w:rFonts w:ascii="Arial" w:hAnsi="Arial"/>
                <w:i/>
                <w:sz w:val="18"/>
              </w:rPr>
            </w:pPr>
          </w:p>
          <w:p w14:paraId="4020E76D" w14:textId="77777777" w:rsidR="00A93DA8" w:rsidRPr="006803CB" w:rsidRDefault="00A93DA8" w:rsidP="00586DC2">
            <w:pPr>
              <w:spacing w:line="280" w:lineRule="atLeast"/>
              <w:jc w:val="both"/>
              <w:rPr>
                <w:rFonts w:ascii="Arial" w:hAnsi="Arial"/>
                <w:i/>
                <w:sz w:val="18"/>
              </w:rPr>
            </w:pPr>
          </w:p>
        </w:tc>
      </w:tr>
      <w:tr w:rsidR="00927BD7" w14:paraId="7514030C" w14:textId="77777777" w:rsidTr="00586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40" w:type="dxa"/>
        </w:trPr>
        <w:tc>
          <w:tcPr>
            <w:tcW w:w="3678" w:type="dxa"/>
            <w:gridSpan w:val="3"/>
            <w:tcBorders>
              <w:top w:val="nil"/>
              <w:left w:val="nil"/>
              <w:bottom w:val="single" w:sz="4" w:space="0" w:color="auto"/>
              <w:right w:val="nil"/>
            </w:tcBorders>
          </w:tcPr>
          <w:p w14:paraId="443ACD14" w14:textId="77777777" w:rsidR="00A93DA8" w:rsidRPr="00C64678" w:rsidRDefault="00E47F6E" w:rsidP="00586DC2">
            <w:pPr>
              <w:spacing w:line="280" w:lineRule="atLeast"/>
              <w:jc w:val="both"/>
              <w:rPr>
                <w:rFonts w:ascii="Arial" w:hAnsi="Arial"/>
                <w:sz w:val="18"/>
              </w:rPr>
            </w:pPr>
            <w:r w:rsidRPr="00C64678">
              <w:rPr>
                <w:rFonts w:ascii="Arial" w:hAnsi="Arial"/>
                <w:sz w:val="18"/>
              </w:rPr>
              <w:t>Date :</w:t>
            </w:r>
          </w:p>
          <w:p w14:paraId="1EDA587A" w14:textId="77777777" w:rsidR="00A93DA8" w:rsidRPr="00C64678" w:rsidRDefault="00A93DA8" w:rsidP="00586DC2">
            <w:pPr>
              <w:spacing w:line="280" w:lineRule="atLeast"/>
              <w:jc w:val="both"/>
              <w:rPr>
                <w:rFonts w:ascii="Arial" w:hAnsi="Arial"/>
                <w:sz w:val="18"/>
              </w:rPr>
            </w:pPr>
          </w:p>
          <w:p w14:paraId="3980FC7D" w14:textId="77777777" w:rsidR="00A93DA8" w:rsidRPr="00C64678" w:rsidRDefault="00A93DA8" w:rsidP="00586DC2">
            <w:pPr>
              <w:spacing w:line="280" w:lineRule="atLeast"/>
              <w:jc w:val="both"/>
              <w:rPr>
                <w:rFonts w:ascii="Arial" w:hAnsi="Arial"/>
                <w:sz w:val="18"/>
              </w:rPr>
            </w:pPr>
          </w:p>
        </w:tc>
        <w:tc>
          <w:tcPr>
            <w:tcW w:w="1510" w:type="dxa"/>
            <w:tcBorders>
              <w:top w:val="nil"/>
              <w:left w:val="nil"/>
              <w:bottom w:val="nil"/>
              <w:right w:val="nil"/>
            </w:tcBorders>
          </w:tcPr>
          <w:p w14:paraId="24631BC8" w14:textId="77777777" w:rsidR="00A93DA8" w:rsidRPr="00C64678" w:rsidRDefault="00A93DA8" w:rsidP="00586DC2">
            <w:pPr>
              <w:spacing w:line="280" w:lineRule="atLeast"/>
              <w:jc w:val="both"/>
              <w:rPr>
                <w:rFonts w:ascii="Arial" w:hAnsi="Arial"/>
                <w:sz w:val="18"/>
              </w:rPr>
            </w:pPr>
          </w:p>
        </w:tc>
        <w:tc>
          <w:tcPr>
            <w:tcW w:w="4100" w:type="dxa"/>
            <w:tcBorders>
              <w:top w:val="nil"/>
              <w:left w:val="nil"/>
              <w:bottom w:val="single" w:sz="4" w:space="0" w:color="auto"/>
              <w:right w:val="nil"/>
            </w:tcBorders>
          </w:tcPr>
          <w:p w14:paraId="092D8F5E" w14:textId="77777777" w:rsidR="00A93DA8" w:rsidRPr="00C64678" w:rsidRDefault="00E47F6E" w:rsidP="00586DC2">
            <w:pPr>
              <w:spacing w:line="280" w:lineRule="atLeast"/>
              <w:jc w:val="both"/>
              <w:rPr>
                <w:rFonts w:ascii="Arial" w:hAnsi="Arial"/>
                <w:sz w:val="18"/>
              </w:rPr>
            </w:pPr>
            <w:r w:rsidRPr="00C64678">
              <w:rPr>
                <w:rFonts w:ascii="Arial" w:hAnsi="Arial"/>
                <w:sz w:val="18"/>
              </w:rPr>
              <w:t>Date :</w:t>
            </w:r>
          </w:p>
          <w:p w14:paraId="33E1B61B" w14:textId="77777777" w:rsidR="00A93DA8" w:rsidRPr="00C64678" w:rsidRDefault="00A93DA8" w:rsidP="00586DC2">
            <w:pPr>
              <w:spacing w:line="280" w:lineRule="atLeast"/>
              <w:jc w:val="both"/>
              <w:rPr>
                <w:rFonts w:ascii="Arial" w:hAnsi="Arial"/>
                <w:sz w:val="18"/>
              </w:rPr>
            </w:pPr>
          </w:p>
        </w:tc>
      </w:tr>
      <w:tr w:rsidR="00927BD7" w14:paraId="57CBC6EA" w14:textId="77777777" w:rsidTr="00586D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40" w:type="dxa"/>
        </w:trPr>
        <w:tc>
          <w:tcPr>
            <w:tcW w:w="3678" w:type="dxa"/>
            <w:gridSpan w:val="3"/>
            <w:tcBorders>
              <w:top w:val="single" w:sz="4" w:space="0" w:color="auto"/>
              <w:left w:val="nil"/>
              <w:bottom w:val="nil"/>
              <w:right w:val="nil"/>
            </w:tcBorders>
          </w:tcPr>
          <w:p w14:paraId="1BC5CA04" w14:textId="77777777" w:rsidR="00A93DA8" w:rsidRPr="006803CB" w:rsidRDefault="00E47F6E" w:rsidP="00586DC2">
            <w:pPr>
              <w:spacing w:line="280" w:lineRule="atLeast"/>
              <w:jc w:val="both"/>
              <w:rPr>
                <w:rFonts w:ascii="Arial" w:hAnsi="Arial"/>
                <w:i/>
                <w:sz w:val="18"/>
              </w:rPr>
            </w:pPr>
            <w:r w:rsidRPr="006803CB">
              <w:rPr>
                <w:rFonts w:ascii="Arial" w:hAnsi="Arial"/>
                <w:i/>
                <w:sz w:val="18"/>
              </w:rPr>
              <w:t>[Fondateur 2]</w:t>
            </w:r>
          </w:p>
          <w:p w14:paraId="0DE3A93D" w14:textId="77777777" w:rsidR="00A93DA8" w:rsidRPr="006803CB" w:rsidRDefault="00A93DA8" w:rsidP="00586DC2">
            <w:pPr>
              <w:spacing w:line="280" w:lineRule="atLeast"/>
              <w:jc w:val="both"/>
              <w:rPr>
                <w:rFonts w:ascii="Arial" w:hAnsi="Arial"/>
                <w:i/>
                <w:sz w:val="18"/>
              </w:rPr>
            </w:pPr>
          </w:p>
        </w:tc>
        <w:tc>
          <w:tcPr>
            <w:tcW w:w="1510" w:type="dxa"/>
            <w:tcBorders>
              <w:top w:val="nil"/>
              <w:left w:val="nil"/>
              <w:bottom w:val="nil"/>
              <w:right w:val="nil"/>
            </w:tcBorders>
          </w:tcPr>
          <w:p w14:paraId="71E03BF5" w14:textId="77777777" w:rsidR="00A93DA8" w:rsidRPr="006803CB" w:rsidRDefault="00A93DA8" w:rsidP="00586DC2">
            <w:pPr>
              <w:spacing w:line="280" w:lineRule="atLeast"/>
              <w:jc w:val="both"/>
              <w:rPr>
                <w:rFonts w:ascii="Arial" w:hAnsi="Arial"/>
                <w:i/>
                <w:sz w:val="18"/>
              </w:rPr>
            </w:pPr>
          </w:p>
        </w:tc>
        <w:tc>
          <w:tcPr>
            <w:tcW w:w="4100" w:type="dxa"/>
            <w:tcBorders>
              <w:top w:val="single" w:sz="4" w:space="0" w:color="auto"/>
              <w:left w:val="nil"/>
              <w:bottom w:val="nil"/>
              <w:right w:val="nil"/>
            </w:tcBorders>
          </w:tcPr>
          <w:p w14:paraId="42692C0D" w14:textId="77777777" w:rsidR="00A93DA8" w:rsidRPr="006803CB" w:rsidRDefault="00E47F6E" w:rsidP="00586DC2">
            <w:pPr>
              <w:spacing w:line="280" w:lineRule="atLeast"/>
              <w:jc w:val="both"/>
              <w:rPr>
                <w:rFonts w:ascii="Arial" w:hAnsi="Arial"/>
                <w:i/>
                <w:sz w:val="18"/>
              </w:rPr>
            </w:pPr>
            <w:r w:rsidRPr="006803CB">
              <w:rPr>
                <w:rFonts w:ascii="Arial" w:hAnsi="Arial"/>
                <w:i/>
                <w:sz w:val="18"/>
              </w:rPr>
              <w:t>[Investisseur Existant]</w:t>
            </w:r>
          </w:p>
        </w:tc>
      </w:tr>
    </w:tbl>
    <w:p w14:paraId="3F9AD0D4" w14:textId="77777777" w:rsidR="00A62FC9" w:rsidRDefault="00A62FC9" w:rsidP="00A93DA8">
      <w:pPr>
        <w:rPr>
          <w:rStyle w:val="Accentuationlgre"/>
        </w:rPr>
      </w:pPr>
    </w:p>
    <w:p w14:paraId="314A3C58" w14:textId="77777777" w:rsidR="00A62FC9" w:rsidRDefault="00E47F6E">
      <w:pPr>
        <w:rPr>
          <w:rStyle w:val="Accentuationlgre"/>
        </w:rPr>
      </w:pPr>
      <w:r>
        <w:rPr>
          <w:rStyle w:val="Accentuationlgre"/>
        </w:rPr>
        <w:br w:type="page"/>
      </w:r>
    </w:p>
    <w:p w14:paraId="07F9C1F5" w14:textId="77777777" w:rsidR="00A93DA8" w:rsidRPr="009624F7" w:rsidRDefault="00E47F6E" w:rsidP="00A93DA8">
      <w:pPr>
        <w:rPr>
          <w:rStyle w:val="Accentuationlgre"/>
        </w:rPr>
      </w:pPr>
      <w:r w:rsidRPr="009624F7">
        <w:rPr>
          <w:rStyle w:val="Accentuationlgre"/>
        </w:rPr>
        <w:lastRenderedPageBreak/>
        <w:t>Liste des Annexes :</w:t>
      </w:r>
    </w:p>
    <w:p w14:paraId="13927A25" w14:textId="77777777" w:rsidR="00A93DA8" w:rsidRPr="009624F7" w:rsidRDefault="00E47F6E" w:rsidP="006B660F">
      <w:pPr>
        <w:pStyle w:val="Paragraphedeliste"/>
        <w:numPr>
          <w:ilvl w:val="0"/>
          <w:numId w:val="33"/>
        </w:numPr>
        <w:rPr>
          <w:rStyle w:val="Accentuationlgre"/>
        </w:rPr>
      </w:pPr>
      <w:r w:rsidRPr="009624F7">
        <w:rPr>
          <w:rStyle w:val="Accentuationlgre"/>
        </w:rPr>
        <w:t>Annexe A : [Résumé du Business Plan]</w:t>
      </w:r>
    </w:p>
    <w:p w14:paraId="7564A25F" w14:textId="77777777" w:rsidR="00A93DA8" w:rsidRPr="009624F7" w:rsidRDefault="00E47F6E" w:rsidP="006B660F">
      <w:pPr>
        <w:pStyle w:val="Paragraphedeliste"/>
        <w:numPr>
          <w:ilvl w:val="0"/>
          <w:numId w:val="33"/>
        </w:numPr>
        <w:rPr>
          <w:rStyle w:val="Accentuationlgre"/>
        </w:rPr>
      </w:pPr>
      <w:r w:rsidRPr="009624F7">
        <w:rPr>
          <w:rStyle w:val="Accentuationlgre"/>
        </w:rPr>
        <w:t>Annexe B : [Table de Capitalisation / Financements / Exemples d’ajustement (</w:t>
      </w:r>
      <w:proofErr w:type="spellStart"/>
      <w:r w:rsidRPr="009624F7">
        <w:rPr>
          <w:rStyle w:val="Accentuationlgre"/>
        </w:rPr>
        <w:t>Ratchet</w:t>
      </w:r>
      <w:proofErr w:type="spellEnd"/>
      <w:r w:rsidRPr="009624F7">
        <w:rPr>
          <w:rStyle w:val="Accentuationlgre"/>
        </w:rPr>
        <w:t>, Liquidation préférentielle)]</w:t>
      </w:r>
    </w:p>
    <w:p w14:paraId="30B61AE9" w14:textId="78A9D22A" w:rsidR="00A93DA8" w:rsidRPr="009624F7" w:rsidRDefault="00E47F6E" w:rsidP="006B660F">
      <w:pPr>
        <w:pStyle w:val="Paragraphedeliste"/>
        <w:numPr>
          <w:ilvl w:val="0"/>
          <w:numId w:val="33"/>
        </w:numPr>
        <w:rPr>
          <w:rStyle w:val="Accentuationlgre"/>
        </w:rPr>
      </w:pPr>
      <w:r w:rsidRPr="009624F7">
        <w:rPr>
          <w:rStyle w:val="Accentuationlgre"/>
        </w:rPr>
        <w:t xml:space="preserve">Annexe C : </w:t>
      </w:r>
      <w:r w:rsidR="00FE4198">
        <w:rPr>
          <w:rStyle w:val="Accentuationlgre"/>
        </w:rPr>
        <w:t>[</w:t>
      </w:r>
      <w:r w:rsidRPr="009624F7">
        <w:rPr>
          <w:rStyle w:val="Accentuationlgre"/>
        </w:rPr>
        <w:t>Etats financiers</w:t>
      </w:r>
      <w:r w:rsidR="00FE4198">
        <w:rPr>
          <w:rStyle w:val="Accentuationlgre"/>
        </w:rPr>
        <w:t>|</w:t>
      </w:r>
    </w:p>
    <w:p w14:paraId="553334FC" w14:textId="77777777" w:rsidR="00A93DA8" w:rsidRPr="009624F7" w:rsidRDefault="00E47F6E" w:rsidP="006B660F">
      <w:pPr>
        <w:pStyle w:val="Paragraphedeliste"/>
        <w:numPr>
          <w:ilvl w:val="0"/>
          <w:numId w:val="33"/>
        </w:numPr>
        <w:rPr>
          <w:rStyle w:val="Accentuationlgre"/>
        </w:rPr>
      </w:pPr>
      <w:r w:rsidRPr="009624F7">
        <w:rPr>
          <w:rStyle w:val="Accentuationlgre"/>
        </w:rPr>
        <w:t>Annexe D : Décisions importantes</w:t>
      </w:r>
    </w:p>
    <w:p w14:paraId="2884874F" w14:textId="77777777" w:rsidR="00A93DA8" w:rsidRPr="009624F7" w:rsidRDefault="00E47F6E" w:rsidP="006B660F">
      <w:pPr>
        <w:pStyle w:val="Paragraphedeliste"/>
        <w:numPr>
          <w:ilvl w:val="0"/>
          <w:numId w:val="33"/>
        </w:numPr>
        <w:rPr>
          <w:rStyle w:val="Accentuationlgre"/>
        </w:rPr>
      </w:pPr>
      <w:r w:rsidRPr="009624F7">
        <w:rPr>
          <w:rStyle w:val="Accentuationlgre"/>
        </w:rPr>
        <w:t>Annexe E : Information des Investisseurs</w:t>
      </w:r>
    </w:p>
    <w:p w14:paraId="7F479A6B" w14:textId="77777777" w:rsidR="00A93DA8" w:rsidRPr="00AB484D" w:rsidRDefault="00E47F6E" w:rsidP="006B660F">
      <w:pPr>
        <w:pStyle w:val="Paragraphedeliste"/>
        <w:numPr>
          <w:ilvl w:val="0"/>
          <w:numId w:val="33"/>
        </w:numPr>
        <w:rPr>
          <w:rStyle w:val="Accentuationlgre"/>
          <w:rFonts w:asciiTheme="majorHAnsi" w:eastAsiaTheme="majorEastAsia" w:hAnsiTheme="majorHAnsi" w:cstheme="majorBidi"/>
          <w:i w:val="0"/>
          <w:iCs w:val="0"/>
          <w:sz w:val="28"/>
          <w:szCs w:val="28"/>
        </w:rPr>
      </w:pPr>
      <w:r w:rsidRPr="009624F7">
        <w:rPr>
          <w:rStyle w:val="Accentuationlgre"/>
        </w:rPr>
        <w:t>Annexe F : Encadrement des cessions d’Actions</w:t>
      </w:r>
    </w:p>
    <w:p w14:paraId="78FBE7F7" w14:textId="77777777" w:rsidR="00A93DA8" w:rsidRPr="007751AA" w:rsidRDefault="00E47F6E" w:rsidP="00A93DA8">
      <w:pPr>
        <w:pStyle w:val="Titre5"/>
        <w:jc w:val="center"/>
        <w:rPr>
          <w:rStyle w:val="Titre5Car"/>
        </w:rPr>
      </w:pPr>
      <w:r w:rsidRPr="009624F7">
        <w:rPr>
          <w:rStyle w:val="Accentuationlgre"/>
        </w:rPr>
        <w:br w:type="page"/>
      </w:r>
      <w:r w:rsidRPr="007751AA">
        <w:rPr>
          <w:rStyle w:val="Titre5Car"/>
        </w:rPr>
        <w:lastRenderedPageBreak/>
        <w:t>Annexe D</w:t>
      </w:r>
    </w:p>
    <w:p w14:paraId="72FEDA8D" w14:textId="77777777" w:rsidR="00A93DA8" w:rsidRPr="00BA517D" w:rsidRDefault="00E47F6E" w:rsidP="00A93DA8">
      <w:pPr>
        <w:jc w:val="center"/>
        <w:rPr>
          <w:b/>
        </w:rPr>
      </w:pPr>
      <w:r>
        <w:rPr>
          <w:b/>
        </w:rPr>
        <w:t>Décisions importantes soumises au [Conseil d’administration / Conseil de surveillance / Autre Comité à désigner dans les statuts]</w:t>
      </w:r>
    </w:p>
    <w:p w14:paraId="36133BC0" w14:textId="77777777" w:rsidR="00A93DA8" w:rsidRDefault="00E47F6E" w:rsidP="00A93DA8">
      <w:pPr>
        <w:spacing w:line="280" w:lineRule="atLeast"/>
        <w:jc w:val="center"/>
        <w:rPr>
          <w:rFonts w:ascii="Arial" w:hAnsi="Arial"/>
          <w:b/>
          <w:i/>
          <w:sz w:val="18"/>
        </w:rPr>
      </w:pPr>
      <w:r>
        <w:rPr>
          <w:rFonts w:ascii="Arial" w:hAnsi="Arial"/>
          <w:b/>
          <w:i/>
          <w:sz w:val="18"/>
          <w:highlight w:val="yellow"/>
        </w:rPr>
        <w:t>[Note : Liste à adapter en cas de Conseil de surveillance et en fonction de l’activité de la Société. Il est recommandé de ne pas fixer de seuils trop bas par rapport aux besoins de l’activité, afin de ne pas créer un besoin permanent d’autorisation (voir le chapitre du Guide consacré à la Gouvernance)]</w:t>
      </w:r>
    </w:p>
    <w:p w14:paraId="1AE7F737" w14:textId="53ADBCE3" w:rsidR="00A93DA8" w:rsidRDefault="00E47F6E" w:rsidP="00A93DA8">
      <w:pPr>
        <w:tabs>
          <w:tab w:val="left" w:pos="1134"/>
        </w:tabs>
        <w:spacing w:line="276" w:lineRule="auto"/>
        <w:ind w:left="432" w:hanging="432"/>
        <w:jc w:val="both"/>
        <w:rPr>
          <w:rFonts w:ascii="Arial" w:hAnsi="Arial"/>
          <w:sz w:val="18"/>
        </w:rPr>
      </w:pPr>
      <w:r>
        <w:rPr>
          <w:rFonts w:ascii="Arial" w:hAnsi="Arial"/>
          <w:sz w:val="18"/>
        </w:rPr>
        <w:t>1.</w:t>
      </w:r>
      <w:r>
        <w:rPr>
          <w:rFonts w:ascii="Arial" w:hAnsi="Arial"/>
          <w:sz w:val="18"/>
        </w:rPr>
        <w:tab/>
        <w:t>Définition et modifications du budget annuel ; autorisation de tout engagement supérieur, en une ou plusieurs fois, à [___]</w:t>
      </w:r>
      <w:r w:rsidR="00836A8C">
        <w:rPr>
          <w:rFonts w:ascii="Arial" w:hAnsi="Arial"/>
          <w:sz w:val="18"/>
        </w:rPr>
        <w:t> €</w:t>
      </w:r>
      <w:r>
        <w:rPr>
          <w:rFonts w:ascii="Arial" w:hAnsi="Arial"/>
          <w:sz w:val="18"/>
        </w:rPr>
        <w:t xml:space="preserve"> ou à [__]</w:t>
      </w:r>
      <w:r w:rsidR="00836A8C">
        <w:rPr>
          <w:rFonts w:ascii="Arial" w:hAnsi="Arial"/>
          <w:sz w:val="18"/>
        </w:rPr>
        <w:t> %</w:t>
      </w:r>
      <w:r>
        <w:rPr>
          <w:rFonts w:ascii="Arial" w:hAnsi="Arial"/>
          <w:sz w:val="18"/>
        </w:rPr>
        <w:t xml:space="preserve"> du budget annuel et de tout investissement d’un montant unitaire supérieur à [___]</w:t>
      </w:r>
      <w:r w:rsidR="00836A8C">
        <w:rPr>
          <w:rFonts w:ascii="Arial" w:hAnsi="Arial"/>
          <w:sz w:val="18"/>
        </w:rPr>
        <w:t> €</w:t>
      </w:r>
      <w:r>
        <w:rPr>
          <w:rFonts w:ascii="Arial" w:hAnsi="Arial"/>
          <w:sz w:val="18"/>
        </w:rPr>
        <w:t> ; [tout dépassement du budget annuel ;]</w:t>
      </w:r>
    </w:p>
    <w:p w14:paraId="5003B0E0" w14:textId="77777777" w:rsidR="00A93DA8" w:rsidRDefault="00E47F6E" w:rsidP="00A93DA8">
      <w:pPr>
        <w:tabs>
          <w:tab w:val="left" w:pos="1134"/>
        </w:tabs>
        <w:spacing w:line="276" w:lineRule="auto"/>
        <w:ind w:left="432" w:hanging="432"/>
        <w:jc w:val="both"/>
        <w:rPr>
          <w:rFonts w:ascii="Arial" w:hAnsi="Arial"/>
          <w:sz w:val="18"/>
        </w:rPr>
      </w:pPr>
      <w:r>
        <w:rPr>
          <w:rFonts w:ascii="Arial" w:hAnsi="Arial"/>
          <w:sz w:val="18"/>
        </w:rPr>
        <w:t>2.</w:t>
      </w:r>
      <w:r>
        <w:rPr>
          <w:rFonts w:ascii="Arial" w:hAnsi="Arial"/>
          <w:sz w:val="18"/>
        </w:rPr>
        <w:tab/>
        <w:t xml:space="preserve">Modification de l'orientation des activités de la Société ; </w:t>
      </w:r>
    </w:p>
    <w:p w14:paraId="38A56E8C" w14:textId="2D027018" w:rsidR="00A93DA8" w:rsidRDefault="00E47F6E" w:rsidP="00A93DA8">
      <w:pPr>
        <w:tabs>
          <w:tab w:val="left" w:pos="1134"/>
        </w:tabs>
        <w:spacing w:line="276" w:lineRule="auto"/>
        <w:ind w:left="432" w:hanging="432"/>
        <w:jc w:val="both"/>
        <w:rPr>
          <w:rFonts w:ascii="Arial" w:hAnsi="Arial"/>
          <w:sz w:val="18"/>
        </w:rPr>
      </w:pPr>
      <w:r>
        <w:rPr>
          <w:rFonts w:ascii="Arial" w:hAnsi="Arial"/>
          <w:sz w:val="18"/>
        </w:rPr>
        <w:t>3.</w:t>
      </w:r>
      <w:r>
        <w:rPr>
          <w:rFonts w:ascii="Arial" w:hAnsi="Arial"/>
          <w:sz w:val="18"/>
        </w:rPr>
        <w:tab/>
        <w:t>Mise en place de tous prêts ou emprunts (y compris obligataires), facilités de crédit et, plus généralement engagements ou cautionnement, aval ou garantie d’un montant respectif supérieur à [___]</w:t>
      </w:r>
      <w:r w:rsidR="00836A8C">
        <w:rPr>
          <w:rFonts w:ascii="Arial" w:hAnsi="Arial"/>
          <w:sz w:val="18"/>
        </w:rPr>
        <w:t> €</w:t>
      </w:r>
      <w:r>
        <w:rPr>
          <w:rFonts w:ascii="Arial" w:hAnsi="Arial"/>
          <w:sz w:val="18"/>
        </w:rPr>
        <w:t> ou conduisant à un montant d’engagement supérieur à [___]</w:t>
      </w:r>
      <w:r w:rsidR="00836A8C">
        <w:rPr>
          <w:rFonts w:ascii="Arial" w:hAnsi="Arial"/>
          <w:sz w:val="18"/>
        </w:rPr>
        <w:t> €</w:t>
      </w:r>
      <w:r>
        <w:rPr>
          <w:rFonts w:ascii="Arial" w:hAnsi="Arial"/>
          <w:sz w:val="18"/>
        </w:rPr>
        <w:t> ; signature de contrats de crédit-bail ; octroi de toutes sûretés sur des actifs de la Société ou des Filiales ;</w:t>
      </w:r>
    </w:p>
    <w:p w14:paraId="3D8EBD49" w14:textId="77777777" w:rsidR="00A93DA8" w:rsidRDefault="00E47F6E" w:rsidP="00A93DA8">
      <w:pPr>
        <w:tabs>
          <w:tab w:val="left" w:pos="1134"/>
        </w:tabs>
        <w:spacing w:line="276" w:lineRule="auto"/>
        <w:ind w:left="432" w:hanging="432"/>
        <w:jc w:val="both"/>
        <w:rPr>
          <w:rFonts w:ascii="Arial" w:hAnsi="Arial"/>
          <w:sz w:val="18"/>
        </w:rPr>
      </w:pPr>
      <w:r>
        <w:rPr>
          <w:rFonts w:ascii="Arial" w:hAnsi="Arial"/>
          <w:sz w:val="18"/>
        </w:rPr>
        <w:t>4.</w:t>
      </w:r>
      <w:r>
        <w:rPr>
          <w:rFonts w:ascii="Arial" w:hAnsi="Arial"/>
          <w:sz w:val="18"/>
        </w:rPr>
        <w:tab/>
        <w:t>Cession ou transfert d’éléments d'actif significatifs, en particulier [droits de propriété intellectuelle et résultats de R&amp;D] ainsi que toute licence en dehors de celles consenties aux clients de la Société dans le cours normal de l’activité ;</w:t>
      </w:r>
    </w:p>
    <w:p w14:paraId="28007DDA" w14:textId="77777777" w:rsidR="00A93DA8" w:rsidRDefault="00E47F6E" w:rsidP="00A93DA8">
      <w:pPr>
        <w:tabs>
          <w:tab w:val="left" w:pos="1134"/>
        </w:tabs>
        <w:spacing w:line="276" w:lineRule="auto"/>
        <w:ind w:left="432" w:hanging="432"/>
        <w:jc w:val="both"/>
        <w:rPr>
          <w:rFonts w:ascii="Arial" w:hAnsi="Arial"/>
          <w:sz w:val="18"/>
        </w:rPr>
      </w:pPr>
      <w:r>
        <w:rPr>
          <w:rFonts w:ascii="Arial" w:hAnsi="Arial"/>
          <w:sz w:val="18"/>
        </w:rPr>
        <w:t>5.</w:t>
      </w:r>
      <w:r>
        <w:rPr>
          <w:rFonts w:ascii="Arial" w:hAnsi="Arial"/>
          <w:sz w:val="18"/>
        </w:rPr>
        <w:tab/>
        <w:t>Accord de partenariat avec une société industrielle du même secteur d’activité que celui de la Société et sortant du cours normal des affaires ;</w:t>
      </w:r>
    </w:p>
    <w:p w14:paraId="35E8CFFD" w14:textId="77777777" w:rsidR="00A93DA8" w:rsidRDefault="00E47F6E" w:rsidP="00A93DA8">
      <w:pPr>
        <w:tabs>
          <w:tab w:val="left" w:pos="1134"/>
        </w:tabs>
        <w:spacing w:line="276" w:lineRule="auto"/>
        <w:ind w:left="432" w:hanging="432"/>
        <w:jc w:val="both"/>
        <w:rPr>
          <w:rFonts w:ascii="Arial" w:hAnsi="Arial"/>
          <w:sz w:val="18"/>
        </w:rPr>
      </w:pPr>
      <w:r>
        <w:rPr>
          <w:rFonts w:ascii="Arial" w:hAnsi="Arial"/>
          <w:sz w:val="18"/>
        </w:rPr>
        <w:t>6.</w:t>
      </w:r>
      <w:r>
        <w:rPr>
          <w:rFonts w:ascii="Arial" w:hAnsi="Arial"/>
          <w:sz w:val="18"/>
        </w:rPr>
        <w:tab/>
        <w:t>Constitution, dissolution, fusion ou réorganisation de Filiales, prise et cession de participations, ouverture et fermeture de bureaux, succursales, établissements ;</w:t>
      </w:r>
    </w:p>
    <w:p w14:paraId="3F7FF4CD" w14:textId="77777777" w:rsidR="00A93DA8" w:rsidRDefault="00E47F6E" w:rsidP="00A93DA8">
      <w:pPr>
        <w:tabs>
          <w:tab w:val="left" w:pos="504"/>
        </w:tabs>
        <w:spacing w:line="276" w:lineRule="auto"/>
        <w:ind w:left="432" w:hanging="432"/>
        <w:jc w:val="both"/>
        <w:rPr>
          <w:rFonts w:ascii="Arial" w:hAnsi="Arial"/>
          <w:sz w:val="18"/>
        </w:rPr>
      </w:pPr>
      <w:r>
        <w:rPr>
          <w:rFonts w:ascii="Arial" w:hAnsi="Arial"/>
          <w:sz w:val="18"/>
        </w:rPr>
        <w:t>7.</w:t>
      </w:r>
      <w:r>
        <w:rPr>
          <w:rFonts w:ascii="Arial" w:hAnsi="Arial"/>
          <w:sz w:val="18"/>
        </w:rPr>
        <w:tab/>
        <w:t xml:space="preserve">Toute émission de valeurs mobilières donnant droit, immédiatement ou à terme, à une quotité du capital ou des droits de vote de la Société ou des Filiales, et notamment tout plan d’intéressement des salariés, l’approbation du règlement de ce plan et l’attribution de ces options ou bons à leurs bénéficiaires ; </w:t>
      </w:r>
    </w:p>
    <w:p w14:paraId="2ADF38C9" w14:textId="77777777" w:rsidR="00A93DA8" w:rsidRDefault="00E47F6E" w:rsidP="00A93DA8">
      <w:pPr>
        <w:tabs>
          <w:tab w:val="left" w:pos="504"/>
        </w:tabs>
        <w:spacing w:line="276" w:lineRule="auto"/>
        <w:ind w:left="432" w:hanging="432"/>
        <w:jc w:val="both"/>
        <w:rPr>
          <w:rFonts w:ascii="Arial" w:hAnsi="Arial"/>
          <w:sz w:val="18"/>
        </w:rPr>
      </w:pPr>
      <w:r>
        <w:rPr>
          <w:rFonts w:ascii="Arial" w:hAnsi="Arial"/>
          <w:sz w:val="18"/>
        </w:rPr>
        <w:t>8.</w:t>
      </w:r>
      <w:r>
        <w:rPr>
          <w:rFonts w:ascii="Arial" w:hAnsi="Arial"/>
          <w:sz w:val="18"/>
        </w:rPr>
        <w:tab/>
        <w:t xml:space="preserve">Toute décision ou proposition de distribution de dividendes (y compris les acomptes sur dividendes) ou d’affectation de réserves (y compris toutes primes d’émission), toute décision ou proposition relative à la composition du capital ; </w:t>
      </w:r>
    </w:p>
    <w:p w14:paraId="50924877" w14:textId="77777777" w:rsidR="00A93DA8" w:rsidRDefault="00E47F6E" w:rsidP="00A93DA8">
      <w:pPr>
        <w:tabs>
          <w:tab w:val="left" w:pos="1134"/>
        </w:tabs>
        <w:spacing w:line="276" w:lineRule="auto"/>
        <w:ind w:left="432" w:hanging="432"/>
        <w:jc w:val="both"/>
        <w:rPr>
          <w:rFonts w:ascii="Arial" w:hAnsi="Arial"/>
          <w:sz w:val="18"/>
        </w:rPr>
      </w:pPr>
      <w:r>
        <w:rPr>
          <w:rFonts w:ascii="Arial" w:hAnsi="Arial"/>
          <w:sz w:val="18"/>
        </w:rPr>
        <w:t>9.</w:t>
      </w:r>
      <w:r>
        <w:rPr>
          <w:rFonts w:ascii="Arial" w:hAnsi="Arial"/>
          <w:sz w:val="18"/>
        </w:rPr>
        <w:tab/>
        <w:t>Fusion, scission, restructuration, dissolution, liquidation, apport partiel d’actifs, mise en location gérance ou cession d’un fonds de commerce, transfert d’actifs essentiels, tant pour ce qui concerne la Société que les Filiales ;</w:t>
      </w:r>
    </w:p>
    <w:p w14:paraId="16F2E815" w14:textId="77777777" w:rsidR="00A93DA8" w:rsidRDefault="00E47F6E" w:rsidP="00A93DA8">
      <w:pPr>
        <w:tabs>
          <w:tab w:val="left" w:pos="504"/>
        </w:tabs>
        <w:spacing w:line="276" w:lineRule="auto"/>
        <w:ind w:left="432" w:hanging="432"/>
        <w:jc w:val="both"/>
        <w:rPr>
          <w:rFonts w:ascii="Arial" w:hAnsi="Arial"/>
          <w:sz w:val="18"/>
        </w:rPr>
      </w:pPr>
      <w:r>
        <w:rPr>
          <w:rFonts w:ascii="Arial" w:hAnsi="Arial"/>
          <w:sz w:val="18"/>
        </w:rPr>
        <w:t>10.</w:t>
      </w:r>
      <w:r>
        <w:rPr>
          <w:rFonts w:ascii="Arial" w:hAnsi="Arial"/>
          <w:sz w:val="18"/>
        </w:rPr>
        <w:tab/>
        <w:t xml:space="preserve">Décision de levée de fonds (y compris par toute </w:t>
      </w:r>
      <w:r w:rsidRPr="00AB484D">
        <w:rPr>
          <w:rFonts w:ascii="Arial" w:hAnsi="Arial"/>
          <w:i/>
          <w:sz w:val="18"/>
        </w:rPr>
        <w:t xml:space="preserve">Initial Coin </w:t>
      </w:r>
      <w:proofErr w:type="spellStart"/>
      <w:r w:rsidRPr="00AB484D">
        <w:rPr>
          <w:rFonts w:ascii="Arial" w:hAnsi="Arial"/>
          <w:i/>
          <w:sz w:val="18"/>
        </w:rPr>
        <w:t>Offering</w:t>
      </w:r>
      <w:proofErr w:type="spellEnd"/>
      <w:r>
        <w:rPr>
          <w:rFonts w:ascii="Arial" w:hAnsi="Arial"/>
          <w:sz w:val="18"/>
        </w:rPr>
        <w:t>), de cession de la Société ou de ses principaux actifs, et/ou d'admission des titres de la Société ou d'une Filiale à la cotation sur un marché réglementé ou une bourse de valeurs, ainsi que décision de confier tout mandat ou mission en vue de réaliser de telles opérations ;</w:t>
      </w:r>
    </w:p>
    <w:p w14:paraId="7FBE21DA" w14:textId="77777777" w:rsidR="00A93DA8" w:rsidRDefault="00E47F6E" w:rsidP="00A93DA8">
      <w:pPr>
        <w:tabs>
          <w:tab w:val="left" w:pos="504"/>
        </w:tabs>
        <w:spacing w:line="276" w:lineRule="auto"/>
        <w:ind w:left="432" w:hanging="432"/>
        <w:jc w:val="both"/>
        <w:rPr>
          <w:rFonts w:ascii="Arial" w:hAnsi="Arial"/>
          <w:sz w:val="18"/>
        </w:rPr>
      </w:pPr>
      <w:r>
        <w:rPr>
          <w:rFonts w:ascii="Arial" w:hAnsi="Arial"/>
          <w:sz w:val="18"/>
        </w:rPr>
        <w:t>11.</w:t>
      </w:r>
      <w:r>
        <w:rPr>
          <w:rFonts w:ascii="Arial" w:hAnsi="Arial"/>
          <w:sz w:val="18"/>
        </w:rPr>
        <w:tab/>
        <w:t>Recrutement, rémunération, modification et fin du contrat de travail des personnes-clés (telles qu’elles seront définies) de la Société et des Filiales ; nomination, rémunération et révocation de tout mandataire social de la Société et des Filiales ;</w:t>
      </w:r>
    </w:p>
    <w:p w14:paraId="3C259930" w14:textId="77777777" w:rsidR="00A93DA8" w:rsidRDefault="00E47F6E" w:rsidP="00A93DA8">
      <w:pPr>
        <w:tabs>
          <w:tab w:val="left" w:pos="504"/>
        </w:tabs>
        <w:spacing w:line="276" w:lineRule="auto"/>
        <w:ind w:left="432" w:hanging="432"/>
        <w:jc w:val="both"/>
        <w:rPr>
          <w:rFonts w:ascii="Arial" w:hAnsi="Arial"/>
          <w:sz w:val="18"/>
        </w:rPr>
      </w:pPr>
      <w:r>
        <w:rPr>
          <w:rFonts w:ascii="Arial" w:hAnsi="Arial"/>
          <w:sz w:val="18"/>
        </w:rPr>
        <w:t>12.</w:t>
      </w:r>
      <w:r>
        <w:rPr>
          <w:rFonts w:ascii="Arial" w:hAnsi="Arial"/>
          <w:sz w:val="18"/>
        </w:rPr>
        <w:tab/>
        <w:t>Conclusion de toutes conventions avec un dirigeant ou un actionnaire de la Société, directement ou indirectement ;</w:t>
      </w:r>
    </w:p>
    <w:p w14:paraId="09729CFC" w14:textId="77777777" w:rsidR="00A93DA8" w:rsidRDefault="00E47F6E" w:rsidP="00A93DA8">
      <w:pPr>
        <w:tabs>
          <w:tab w:val="left" w:pos="504"/>
        </w:tabs>
        <w:spacing w:line="276" w:lineRule="auto"/>
        <w:ind w:left="432" w:hanging="432"/>
        <w:jc w:val="both"/>
        <w:rPr>
          <w:rFonts w:ascii="Arial" w:hAnsi="Arial"/>
          <w:sz w:val="18"/>
        </w:rPr>
      </w:pPr>
      <w:r>
        <w:rPr>
          <w:rFonts w:ascii="Arial" w:hAnsi="Arial"/>
          <w:sz w:val="18"/>
        </w:rPr>
        <w:t xml:space="preserve">13. </w:t>
      </w:r>
      <w:r>
        <w:rPr>
          <w:rFonts w:ascii="Arial" w:hAnsi="Arial"/>
          <w:sz w:val="18"/>
        </w:rPr>
        <w:tab/>
        <w:t>Décision visant à engager une procédure judiciaire ou tout litige de quelle que nature que ce soit engageant financièrement l’entreprise ;</w:t>
      </w:r>
    </w:p>
    <w:p w14:paraId="0CFD1B29" w14:textId="77777777" w:rsidR="00C91B2A" w:rsidRDefault="00E47F6E" w:rsidP="00C91B2A">
      <w:pPr>
        <w:tabs>
          <w:tab w:val="left" w:pos="-36"/>
        </w:tabs>
        <w:spacing w:line="276" w:lineRule="auto"/>
        <w:jc w:val="both"/>
        <w:rPr>
          <w:rFonts w:ascii="Arial" w:hAnsi="Arial"/>
          <w:sz w:val="18"/>
        </w:rPr>
      </w:pPr>
      <w:r>
        <w:rPr>
          <w:rFonts w:ascii="Arial" w:hAnsi="Arial"/>
          <w:sz w:val="18"/>
        </w:rPr>
        <w:t xml:space="preserve"> </w:t>
      </w:r>
    </w:p>
    <w:p w14:paraId="65079C6E" w14:textId="77777777" w:rsidR="00C91B2A" w:rsidRDefault="00E47F6E" w:rsidP="00C91B2A">
      <w:r>
        <w:br w:type="page"/>
      </w:r>
    </w:p>
    <w:p w14:paraId="70090C10" w14:textId="77777777" w:rsidR="00C91B2A" w:rsidRDefault="00C91B2A" w:rsidP="00C91B2A">
      <w:pPr>
        <w:tabs>
          <w:tab w:val="left" w:pos="-36"/>
        </w:tabs>
        <w:spacing w:line="276" w:lineRule="auto"/>
        <w:jc w:val="both"/>
        <w:rPr>
          <w:rFonts w:ascii="Arial" w:hAnsi="Arial"/>
          <w:sz w:val="18"/>
        </w:rPr>
        <w:sectPr w:rsidR="00C91B2A" w:rsidSect="00586DC2">
          <w:headerReference w:type="default" r:id="rId8"/>
          <w:footerReference w:type="default" r:id="rId9"/>
          <w:type w:val="continuous"/>
          <w:pgSz w:w="11906" w:h="16838"/>
          <w:pgMar w:top="1418" w:right="1418" w:bottom="1418" w:left="1418" w:header="709" w:footer="709" w:gutter="0"/>
          <w:cols w:space="708"/>
          <w:docGrid w:linePitch="360"/>
        </w:sectPr>
      </w:pPr>
    </w:p>
    <w:p w14:paraId="2620B56E" w14:textId="77777777" w:rsidR="00C91B2A" w:rsidRPr="00C91B2A" w:rsidRDefault="00C91B2A" w:rsidP="00C91B2A">
      <w:pPr>
        <w:tabs>
          <w:tab w:val="left" w:pos="-36"/>
        </w:tabs>
        <w:spacing w:line="276" w:lineRule="auto"/>
        <w:jc w:val="both"/>
        <w:rPr>
          <w:rFonts w:ascii="Arial" w:hAnsi="Arial"/>
          <w:sz w:val="18"/>
        </w:rPr>
      </w:pPr>
    </w:p>
    <w:p w14:paraId="4FDCFAED" w14:textId="77777777" w:rsidR="00A93DA8" w:rsidRPr="00BA517D" w:rsidRDefault="00E47F6E" w:rsidP="00A93DA8">
      <w:pPr>
        <w:pStyle w:val="Titre5"/>
        <w:jc w:val="center"/>
      </w:pPr>
      <w:r>
        <w:t>A</w:t>
      </w:r>
      <w:r w:rsidRPr="0067276C">
        <w:t>nnexe</w:t>
      </w:r>
      <w:r w:rsidRPr="00BA517D">
        <w:t xml:space="preserve"> </w:t>
      </w:r>
      <w:r>
        <w:t>E</w:t>
      </w:r>
    </w:p>
    <w:p w14:paraId="6B933840" w14:textId="77777777" w:rsidR="00A93DA8" w:rsidRPr="00BA517D" w:rsidRDefault="00E47F6E" w:rsidP="00A93DA8">
      <w:pPr>
        <w:jc w:val="center"/>
        <w:rPr>
          <w:b/>
        </w:rPr>
      </w:pPr>
      <w:r>
        <w:rPr>
          <w:b/>
        </w:rPr>
        <w:t xml:space="preserve">Informations des Investisseurs </w:t>
      </w:r>
    </w:p>
    <w:p w14:paraId="09E1ED82" w14:textId="77777777" w:rsidR="00A93DA8" w:rsidRDefault="00E47F6E" w:rsidP="00A93DA8">
      <w:pPr>
        <w:spacing w:line="280" w:lineRule="atLeast"/>
        <w:ind w:left="26" w:hanging="7"/>
        <w:jc w:val="center"/>
        <w:rPr>
          <w:rFonts w:ascii="Arial" w:hAnsi="Arial"/>
          <w:b/>
          <w:i/>
          <w:sz w:val="18"/>
        </w:rPr>
      </w:pPr>
      <w:r>
        <w:rPr>
          <w:rFonts w:ascii="Arial" w:hAnsi="Arial"/>
          <w:b/>
          <w:i/>
          <w:sz w:val="18"/>
          <w:highlight w:val="yellow"/>
        </w:rPr>
        <w:t>[Liste à adapter en fonction de l’activité de la Société]</w:t>
      </w:r>
    </w:p>
    <w:p w14:paraId="3B614A40" w14:textId="77777777" w:rsidR="00A93DA8" w:rsidRPr="00AB484D" w:rsidRDefault="00E47F6E" w:rsidP="006B660F">
      <w:pPr>
        <w:pStyle w:val="Paragraphedeliste"/>
        <w:numPr>
          <w:ilvl w:val="0"/>
          <w:numId w:val="39"/>
        </w:numPr>
        <w:spacing w:line="280" w:lineRule="atLeast"/>
        <w:jc w:val="both"/>
        <w:rPr>
          <w:rFonts w:ascii="Arial" w:hAnsi="Arial"/>
          <w:b/>
          <w:sz w:val="18"/>
        </w:rPr>
      </w:pPr>
      <w:r w:rsidRPr="00AB484D">
        <w:rPr>
          <w:rFonts w:ascii="Arial" w:hAnsi="Arial"/>
          <w:b/>
          <w:sz w:val="18"/>
        </w:rPr>
        <w:t>Informations à communiquer par la Société</w:t>
      </w:r>
    </w:p>
    <w:tbl>
      <w:tblPr>
        <w:tblStyle w:val="Grilledutableau"/>
        <w:tblW w:w="14304" w:type="dxa"/>
        <w:tblInd w:w="-147" w:type="dxa"/>
        <w:tblLook w:val="04A0" w:firstRow="1" w:lastRow="0" w:firstColumn="1" w:lastColumn="0" w:noHBand="0" w:noVBand="1"/>
      </w:tblPr>
      <w:tblGrid>
        <w:gridCol w:w="3827"/>
        <w:gridCol w:w="2267"/>
        <w:gridCol w:w="2127"/>
        <w:gridCol w:w="2269"/>
        <w:gridCol w:w="1829"/>
        <w:gridCol w:w="1985"/>
      </w:tblGrid>
      <w:tr w:rsidR="00927BD7" w14:paraId="58FF9CDA" w14:textId="77777777" w:rsidTr="00586DC2">
        <w:trPr>
          <w:tblHeader/>
        </w:trPr>
        <w:tc>
          <w:tcPr>
            <w:tcW w:w="3827" w:type="dxa"/>
            <w:shd w:val="clear" w:color="auto" w:fill="D9D9D9" w:themeFill="background1" w:themeFillShade="D9"/>
          </w:tcPr>
          <w:p w14:paraId="1E6A51AB" w14:textId="77777777" w:rsidR="00A93DA8" w:rsidRPr="002778B2" w:rsidRDefault="00E47F6E" w:rsidP="00586DC2">
            <w:pPr>
              <w:tabs>
                <w:tab w:val="left" w:pos="851"/>
              </w:tabs>
              <w:ind w:left="33"/>
              <w:jc w:val="center"/>
              <w:rPr>
                <w:b/>
              </w:rPr>
            </w:pPr>
            <w:r w:rsidRPr="002778B2">
              <w:rPr>
                <w:b/>
              </w:rPr>
              <w:t>Informations à communiquer</w:t>
            </w:r>
            <w:r>
              <w:rPr>
                <w:rStyle w:val="Appelnotedebasdep"/>
              </w:rPr>
              <w:footnoteReference w:id="1"/>
            </w:r>
          </w:p>
        </w:tc>
        <w:tc>
          <w:tcPr>
            <w:tcW w:w="2267" w:type="dxa"/>
            <w:shd w:val="clear" w:color="auto" w:fill="D9D9D9" w:themeFill="background1" w:themeFillShade="D9"/>
          </w:tcPr>
          <w:p w14:paraId="6FCBCD7B" w14:textId="77777777" w:rsidR="00A93DA8" w:rsidRPr="002778B2" w:rsidRDefault="00E47F6E" w:rsidP="00586DC2">
            <w:pPr>
              <w:tabs>
                <w:tab w:val="left" w:pos="851"/>
              </w:tabs>
              <w:jc w:val="center"/>
              <w:rPr>
                <w:b/>
              </w:rPr>
            </w:pPr>
            <w:r w:rsidRPr="002778B2">
              <w:rPr>
                <w:b/>
              </w:rPr>
              <w:t>Annuellement</w:t>
            </w:r>
          </w:p>
        </w:tc>
        <w:tc>
          <w:tcPr>
            <w:tcW w:w="2127" w:type="dxa"/>
            <w:shd w:val="clear" w:color="auto" w:fill="D9D9D9" w:themeFill="background1" w:themeFillShade="D9"/>
          </w:tcPr>
          <w:p w14:paraId="7896E902" w14:textId="77777777" w:rsidR="00A93DA8" w:rsidRPr="002778B2" w:rsidRDefault="00E47F6E" w:rsidP="00586DC2">
            <w:pPr>
              <w:tabs>
                <w:tab w:val="left" w:pos="851"/>
              </w:tabs>
              <w:jc w:val="center"/>
              <w:rPr>
                <w:b/>
              </w:rPr>
            </w:pPr>
            <w:r w:rsidRPr="002778B2">
              <w:rPr>
                <w:b/>
              </w:rPr>
              <w:t>Semestriellement</w:t>
            </w:r>
          </w:p>
        </w:tc>
        <w:tc>
          <w:tcPr>
            <w:tcW w:w="2269" w:type="dxa"/>
            <w:shd w:val="clear" w:color="auto" w:fill="D9D9D9" w:themeFill="background1" w:themeFillShade="D9"/>
          </w:tcPr>
          <w:p w14:paraId="5075DF59" w14:textId="77777777" w:rsidR="00A93DA8" w:rsidRPr="002778B2" w:rsidRDefault="00E47F6E" w:rsidP="00586DC2">
            <w:pPr>
              <w:tabs>
                <w:tab w:val="left" w:pos="851"/>
              </w:tabs>
              <w:jc w:val="center"/>
              <w:rPr>
                <w:b/>
              </w:rPr>
            </w:pPr>
            <w:r w:rsidRPr="002778B2">
              <w:rPr>
                <w:b/>
              </w:rPr>
              <w:t>Trimestriellement</w:t>
            </w:r>
          </w:p>
        </w:tc>
        <w:tc>
          <w:tcPr>
            <w:tcW w:w="1829" w:type="dxa"/>
            <w:shd w:val="clear" w:color="auto" w:fill="D9D9D9" w:themeFill="background1" w:themeFillShade="D9"/>
          </w:tcPr>
          <w:p w14:paraId="55062948" w14:textId="77777777" w:rsidR="00A93DA8" w:rsidRPr="002778B2" w:rsidRDefault="00E47F6E" w:rsidP="00586DC2">
            <w:pPr>
              <w:tabs>
                <w:tab w:val="left" w:pos="851"/>
              </w:tabs>
              <w:jc w:val="center"/>
              <w:rPr>
                <w:b/>
              </w:rPr>
            </w:pPr>
            <w:r w:rsidRPr="002778B2">
              <w:rPr>
                <w:b/>
              </w:rPr>
              <w:t>Mensuellement</w:t>
            </w:r>
          </w:p>
        </w:tc>
        <w:tc>
          <w:tcPr>
            <w:tcW w:w="1985" w:type="dxa"/>
            <w:shd w:val="clear" w:color="auto" w:fill="D9D9D9" w:themeFill="background1" w:themeFillShade="D9"/>
          </w:tcPr>
          <w:p w14:paraId="686A81BA" w14:textId="77777777" w:rsidR="00A93DA8" w:rsidRPr="002778B2" w:rsidRDefault="00E47F6E" w:rsidP="00586DC2">
            <w:pPr>
              <w:tabs>
                <w:tab w:val="left" w:pos="851"/>
              </w:tabs>
              <w:jc w:val="center"/>
              <w:rPr>
                <w:b/>
              </w:rPr>
            </w:pPr>
            <w:proofErr w:type="gramStart"/>
            <w:r w:rsidRPr="002778B2">
              <w:rPr>
                <w:b/>
              </w:rPr>
              <w:t>A tout moment</w:t>
            </w:r>
            <w:proofErr w:type="gramEnd"/>
          </w:p>
        </w:tc>
      </w:tr>
      <w:tr w:rsidR="00927BD7" w14:paraId="43160268" w14:textId="77777777" w:rsidTr="00586DC2">
        <w:tc>
          <w:tcPr>
            <w:tcW w:w="3827" w:type="dxa"/>
            <w:shd w:val="clear" w:color="auto" w:fill="D9D9D9" w:themeFill="background1" w:themeFillShade="D9"/>
          </w:tcPr>
          <w:p w14:paraId="613140B1" w14:textId="77777777" w:rsidR="00A93DA8" w:rsidRPr="0067276C" w:rsidRDefault="00E47F6E" w:rsidP="00586DC2">
            <w:pPr>
              <w:tabs>
                <w:tab w:val="left" w:pos="851"/>
              </w:tabs>
              <w:rPr>
                <w:sz w:val="20"/>
              </w:rPr>
            </w:pPr>
            <w:r w:rsidRPr="0067276C">
              <w:rPr>
                <w:sz w:val="20"/>
              </w:rPr>
              <w:t>Budget prévisionnel annuel de l’exercice suivant et plan de financement correspondant</w:t>
            </w:r>
          </w:p>
        </w:tc>
        <w:tc>
          <w:tcPr>
            <w:tcW w:w="2267" w:type="dxa"/>
            <w:shd w:val="clear" w:color="auto" w:fill="DEEAF6" w:themeFill="accent5" w:themeFillTint="33"/>
            <w:vAlign w:val="center"/>
          </w:tcPr>
          <w:p w14:paraId="398BBCEA" w14:textId="77777777" w:rsidR="00A93DA8" w:rsidRPr="0067276C" w:rsidRDefault="00E47F6E" w:rsidP="00586DC2">
            <w:pPr>
              <w:tabs>
                <w:tab w:val="left" w:pos="851"/>
              </w:tabs>
              <w:rPr>
                <w:i/>
                <w:sz w:val="20"/>
              </w:rPr>
            </w:pPr>
            <w:proofErr w:type="gramStart"/>
            <w:r w:rsidRPr="0067276C">
              <w:rPr>
                <w:i/>
                <w:sz w:val="20"/>
              </w:rPr>
              <w:t>un</w:t>
            </w:r>
            <w:proofErr w:type="gramEnd"/>
            <w:r w:rsidRPr="0067276C">
              <w:rPr>
                <w:i/>
                <w:sz w:val="20"/>
              </w:rPr>
              <w:t xml:space="preserve"> 1 mois au moins avant la clôture de l’exercice social précédent</w:t>
            </w:r>
          </w:p>
        </w:tc>
        <w:tc>
          <w:tcPr>
            <w:tcW w:w="2127" w:type="dxa"/>
            <w:vAlign w:val="center"/>
          </w:tcPr>
          <w:p w14:paraId="40DB2517" w14:textId="77777777" w:rsidR="00A93DA8" w:rsidRPr="0067276C" w:rsidRDefault="00A93DA8" w:rsidP="00586DC2">
            <w:pPr>
              <w:tabs>
                <w:tab w:val="left" w:pos="851"/>
              </w:tabs>
              <w:rPr>
                <w:i/>
                <w:sz w:val="20"/>
              </w:rPr>
            </w:pPr>
          </w:p>
        </w:tc>
        <w:tc>
          <w:tcPr>
            <w:tcW w:w="2269" w:type="dxa"/>
            <w:vAlign w:val="center"/>
          </w:tcPr>
          <w:p w14:paraId="322AB328" w14:textId="77777777" w:rsidR="00A93DA8" w:rsidRPr="0067276C" w:rsidRDefault="00A93DA8" w:rsidP="00586DC2">
            <w:pPr>
              <w:tabs>
                <w:tab w:val="left" w:pos="851"/>
              </w:tabs>
              <w:rPr>
                <w:i/>
                <w:sz w:val="20"/>
              </w:rPr>
            </w:pPr>
          </w:p>
        </w:tc>
        <w:tc>
          <w:tcPr>
            <w:tcW w:w="1829" w:type="dxa"/>
            <w:vAlign w:val="center"/>
          </w:tcPr>
          <w:p w14:paraId="2B27CA2B" w14:textId="77777777" w:rsidR="00A93DA8" w:rsidRPr="00A63B10" w:rsidRDefault="00A93DA8" w:rsidP="00586DC2">
            <w:pPr>
              <w:tabs>
                <w:tab w:val="left" w:pos="851"/>
              </w:tabs>
              <w:rPr>
                <w:i/>
              </w:rPr>
            </w:pPr>
          </w:p>
        </w:tc>
        <w:tc>
          <w:tcPr>
            <w:tcW w:w="1985" w:type="dxa"/>
            <w:vAlign w:val="center"/>
          </w:tcPr>
          <w:p w14:paraId="308395C9" w14:textId="77777777" w:rsidR="00A93DA8" w:rsidRDefault="00A93DA8" w:rsidP="00586DC2">
            <w:pPr>
              <w:tabs>
                <w:tab w:val="left" w:pos="851"/>
              </w:tabs>
            </w:pPr>
          </w:p>
        </w:tc>
      </w:tr>
      <w:tr w:rsidR="00927BD7" w14:paraId="14033BD2" w14:textId="77777777" w:rsidTr="00586DC2">
        <w:tc>
          <w:tcPr>
            <w:tcW w:w="3827" w:type="dxa"/>
            <w:shd w:val="clear" w:color="auto" w:fill="D9D9D9" w:themeFill="background1" w:themeFillShade="D9"/>
          </w:tcPr>
          <w:p w14:paraId="3E672713" w14:textId="77777777" w:rsidR="00A93DA8" w:rsidRPr="0067276C" w:rsidRDefault="00E47F6E" w:rsidP="00586DC2">
            <w:pPr>
              <w:tabs>
                <w:tab w:val="left" w:pos="851"/>
              </w:tabs>
              <w:rPr>
                <w:sz w:val="20"/>
              </w:rPr>
            </w:pPr>
            <w:r w:rsidRPr="0067276C">
              <w:rPr>
                <w:sz w:val="20"/>
              </w:rPr>
              <w:t>Comptes sociaux définitifs</w:t>
            </w:r>
            <w:r>
              <w:rPr>
                <w:sz w:val="20"/>
              </w:rPr>
              <w:t>, la liasse fiscale</w:t>
            </w:r>
            <w:r w:rsidRPr="0067276C">
              <w:rPr>
                <w:sz w:val="20"/>
              </w:rPr>
              <w:t xml:space="preserve"> et, le cas échéant, comptes consolidés définitifs annuels, accompagnés des rapports des commissaires aux comptes</w:t>
            </w:r>
          </w:p>
        </w:tc>
        <w:tc>
          <w:tcPr>
            <w:tcW w:w="2267" w:type="dxa"/>
            <w:shd w:val="clear" w:color="auto" w:fill="DEEAF6" w:themeFill="accent5" w:themeFillTint="33"/>
            <w:vAlign w:val="center"/>
          </w:tcPr>
          <w:p w14:paraId="1652CED5" w14:textId="77777777" w:rsidR="00A93DA8" w:rsidRPr="0067276C" w:rsidRDefault="00E47F6E" w:rsidP="00586DC2">
            <w:pPr>
              <w:tabs>
                <w:tab w:val="left" w:pos="851"/>
              </w:tabs>
              <w:rPr>
                <w:i/>
                <w:sz w:val="20"/>
              </w:rPr>
            </w:pPr>
            <w:proofErr w:type="gramStart"/>
            <w:r w:rsidRPr="0067276C">
              <w:rPr>
                <w:i/>
                <w:sz w:val="20"/>
              </w:rPr>
              <w:t>au</w:t>
            </w:r>
            <w:proofErr w:type="gramEnd"/>
            <w:r w:rsidRPr="0067276C">
              <w:rPr>
                <w:i/>
                <w:sz w:val="20"/>
              </w:rPr>
              <w:t xml:space="preserve"> plus tard 3 mois après la clôture de l'exercice</w:t>
            </w:r>
          </w:p>
        </w:tc>
        <w:tc>
          <w:tcPr>
            <w:tcW w:w="2127" w:type="dxa"/>
            <w:vAlign w:val="center"/>
          </w:tcPr>
          <w:p w14:paraId="01D58D6F" w14:textId="77777777" w:rsidR="00A93DA8" w:rsidRPr="0067276C" w:rsidRDefault="00A93DA8" w:rsidP="00586DC2">
            <w:pPr>
              <w:tabs>
                <w:tab w:val="left" w:pos="851"/>
              </w:tabs>
              <w:rPr>
                <w:i/>
                <w:sz w:val="20"/>
              </w:rPr>
            </w:pPr>
          </w:p>
        </w:tc>
        <w:tc>
          <w:tcPr>
            <w:tcW w:w="2269" w:type="dxa"/>
            <w:vAlign w:val="center"/>
          </w:tcPr>
          <w:p w14:paraId="789F9CCF" w14:textId="77777777" w:rsidR="00A93DA8" w:rsidRPr="0067276C" w:rsidRDefault="00A93DA8" w:rsidP="00586DC2">
            <w:pPr>
              <w:tabs>
                <w:tab w:val="left" w:pos="851"/>
              </w:tabs>
              <w:rPr>
                <w:i/>
                <w:sz w:val="20"/>
              </w:rPr>
            </w:pPr>
          </w:p>
        </w:tc>
        <w:tc>
          <w:tcPr>
            <w:tcW w:w="1829" w:type="dxa"/>
            <w:vAlign w:val="center"/>
          </w:tcPr>
          <w:p w14:paraId="1E4FA7F7" w14:textId="77777777" w:rsidR="00A93DA8" w:rsidRPr="00A63B10" w:rsidRDefault="00A93DA8" w:rsidP="00586DC2">
            <w:pPr>
              <w:tabs>
                <w:tab w:val="left" w:pos="851"/>
              </w:tabs>
              <w:rPr>
                <w:i/>
              </w:rPr>
            </w:pPr>
          </w:p>
        </w:tc>
        <w:tc>
          <w:tcPr>
            <w:tcW w:w="1985" w:type="dxa"/>
            <w:vAlign w:val="center"/>
          </w:tcPr>
          <w:p w14:paraId="70EB7563" w14:textId="77777777" w:rsidR="00A93DA8" w:rsidRDefault="00A93DA8" w:rsidP="00586DC2">
            <w:pPr>
              <w:tabs>
                <w:tab w:val="left" w:pos="851"/>
              </w:tabs>
            </w:pPr>
          </w:p>
        </w:tc>
      </w:tr>
      <w:tr w:rsidR="00927BD7" w14:paraId="6F6C8C4F" w14:textId="77777777" w:rsidTr="00586DC2">
        <w:tc>
          <w:tcPr>
            <w:tcW w:w="3827" w:type="dxa"/>
            <w:shd w:val="clear" w:color="auto" w:fill="D9D9D9" w:themeFill="background1" w:themeFillShade="D9"/>
          </w:tcPr>
          <w:p w14:paraId="5B1AADA5" w14:textId="77777777" w:rsidR="00A93DA8" w:rsidRPr="0067276C" w:rsidRDefault="00E47F6E" w:rsidP="00586DC2">
            <w:pPr>
              <w:tabs>
                <w:tab w:val="left" w:pos="851"/>
              </w:tabs>
              <w:rPr>
                <w:sz w:val="20"/>
              </w:rPr>
            </w:pPr>
            <w:r w:rsidRPr="0067276C">
              <w:rPr>
                <w:sz w:val="20"/>
              </w:rPr>
              <w:t>Situation semestrielle et, le cas échéant, situation semestrielle consolidée, non certifiées</w:t>
            </w:r>
          </w:p>
        </w:tc>
        <w:tc>
          <w:tcPr>
            <w:tcW w:w="2267" w:type="dxa"/>
            <w:vAlign w:val="center"/>
          </w:tcPr>
          <w:p w14:paraId="29848249" w14:textId="77777777" w:rsidR="00A93DA8" w:rsidRPr="0067276C" w:rsidRDefault="00A93DA8" w:rsidP="00586DC2">
            <w:pPr>
              <w:tabs>
                <w:tab w:val="left" w:pos="851"/>
              </w:tabs>
              <w:rPr>
                <w:i/>
                <w:sz w:val="20"/>
              </w:rPr>
            </w:pPr>
          </w:p>
        </w:tc>
        <w:tc>
          <w:tcPr>
            <w:tcW w:w="2127" w:type="dxa"/>
            <w:shd w:val="clear" w:color="auto" w:fill="DEEAF6" w:themeFill="accent5" w:themeFillTint="33"/>
            <w:vAlign w:val="center"/>
          </w:tcPr>
          <w:p w14:paraId="5B870136" w14:textId="77777777" w:rsidR="00A93DA8" w:rsidRPr="0067276C" w:rsidRDefault="00E47F6E" w:rsidP="00586DC2">
            <w:pPr>
              <w:tabs>
                <w:tab w:val="left" w:pos="851"/>
              </w:tabs>
              <w:rPr>
                <w:i/>
                <w:sz w:val="20"/>
              </w:rPr>
            </w:pPr>
            <w:proofErr w:type="gramStart"/>
            <w:r w:rsidRPr="0067276C">
              <w:rPr>
                <w:i/>
                <w:sz w:val="20"/>
              </w:rPr>
              <w:t>au</w:t>
            </w:r>
            <w:proofErr w:type="gramEnd"/>
            <w:r w:rsidRPr="0067276C">
              <w:rPr>
                <w:i/>
                <w:sz w:val="20"/>
              </w:rPr>
              <w:t xml:space="preserve"> plus tard 90 jours après la fin du premier semestre</w:t>
            </w:r>
          </w:p>
        </w:tc>
        <w:tc>
          <w:tcPr>
            <w:tcW w:w="2269" w:type="dxa"/>
            <w:vAlign w:val="center"/>
          </w:tcPr>
          <w:p w14:paraId="65465486" w14:textId="77777777" w:rsidR="00A93DA8" w:rsidRPr="0067276C" w:rsidRDefault="00A93DA8" w:rsidP="00586DC2">
            <w:pPr>
              <w:tabs>
                <w:tab w:val="left" w:pos="851"/>
              </w:tabs>
              <w:rPr>
                <w:i/>
                <w:sz w:val="20"/>
              </w:rPr>
            </w:pPr>
          </w:p>
        </w:tc>
        <w:tc>
          <w:tcPr>
            <w:tcW w:w="1829" w:type="dxa"/>
            <w:vAlign w:val="center"/>
          </w:tcPr>
          <w:p w14:paraId="562585B3" w14:textId="77777777" w:rsidR="00A93DA8" w:rsidRPr="00A63B10" w:rsidRDefault="00A93DA8" w:rsidP="00586DC2">
            <w:pPr>
              <w:tabs>
                <w:tab w:val="left" w:pos="851"/>
              </w:tabs>
              <w:rPr>
                <w:i/>
              </w:rPr>
            </w:pPr>
          </w:p>
        </w:tc>
        <w:tc>
          <w:tcPr>
            <w:tcW w:w="1985" w:type="dxa"/>
            <w:vAlign w:val="center"/>
          </w:tcPr>
          <w:p w14:paraId="788708E1" w14:textId="77777777" w:rsidR="00A93DA8" w:rsidRDefault="00A93DA8" w:rsidP="00586DC2">
            <w:pPr>
              <w:tabs>
                <w:tab w:val="left" w:pos="851"/>
              </w:tabs>
            </w:pPr>
          </w:p>
        </w:tc>
      </w:tr>
      <w:tr w:rsidR="00927BD7" w14:paraId="0624B463" w14:textId="77777777" w:rsidTr="00586DC2">
        <w:tc>
          <w:tcPr>
            <w:tcW w:w="3827" w:type="dxa"/>
            <w:shd w:val="clear" w:color="auto" w:fill="D9D9D9" w:themeFill="background1" w:themeFillShade="D9"/>
          </w:tcPr>
          <w:p w14:paraId="324F942F" w14:textId="77777777" w:rsidR="00A93DA8" w:rsidRPr="0067276C" w:rsidRDefault="00E47F6E" w:rsidP="00586DC2">
            <w:pPr>
              <w:tabs>
                <w:tab w:val="left" w:pos="851"/>
              </w:tabs>
              <w:rPr>
                <w:sz w:val="20"/>
              </w:rPr>
            </w:pPr>
            <w:r w:rsidRPr="0067276C">
              <w:rPr>
                <w:sz w:val="20"/>
              </w:rPr>
              <w:t xml:space="preserve">[(i) bilan et compte de résultats trimestriels], (ii) prévisionnel sur l’exercice en cours incluant les revenus, les charges et la trésorerie, (iii) compte d’exploitation trimestriel comparé au budget avec une analyse des principaux écarts, (iv) prévisionnel de l’activité sous forme d’un tableau de suivi du programme de développement technique et commercial ainsi que (v) état des commandes fermes </w:t>
            </w:r>
          </w:p>
        </w:tc>
        <w:tc>
          <w:tcPr>
            <w:tcW w:w="2267" w:type="dxa"/>
            <w:vAlign w:val="center"/>
          </w:tcPr>
          <w:p w14:paraId="31F48EB1" w14:textId="77777777" w:rsidR="00A93DA8" w:rsidRPr="0067276C" w:rsidRDefault="00A93DA8" w:rsidP="00586DC2">
            <w:pPr>
              <w:tabs>
                <w:tab w:val="left" w:pos="851"/>
              </w:tabs>
              <w:rPr>
                <w:i/>
                <w:sz w:val="20"/>
              </w:rPr>
            </w:pPr>
          </w:p>
        </w:tc>
        <w:tc>
          <w:tcPr>
            <w:tcW w:w="2127" w:type="dxa"/>
            <w:vAlign w:val="center"/>
          </w:tcPr>
          <w:p w14:paraId="0E12D7F2" w14:textId="77777777" w:rsidR="00A93DA8" w:rsidRPr="0067276C" w:rsidRDefault="00A93DA8" w:rsidP="00586DC2">
            <w:pPr>
              <w:tabs>
                <w:tab w:val="left" w:pos="851"/>
              </w:tabs>
              <w:rPr>
                <w:i/>
                <w:sz w:val="20"/>
              </w:rPr>
            </w:pPr>
          </w:p>
        </w:tc>
        <w:tc>
          <w:tcPr>
            <w:tcW w:w="2269" w:type="dxa"/>
            <w:shd w:val="clear" w:color="auto" w:fill="DEEAF6" w:themeFill="accent5" w:themeFillTint="33"/>
            <w:vAlign w:val="center"/>
          </w:tcPr>
          <w:p w14:paraId="03F328DF" w14:textId="77777777" w:rsidR="00A93DA8" w:rsidRPr="0067276C" w:rsidRDefault="00E47F6E" w:rsidP="00586DC2">
            <w:pPr>
              <w:tabs>
                <w:tab w:val="left" w:pos="851"/>
              </w:tabs>
              <w:rPr>
                <w:i/>
                <w:sz w:val="20"/>
              </w:rPr>
            </w:pPr>
            <w:proofErr w:type="gramStart"/>
            <w:r w:rsidRPr="0067276C">
              <w:rPr>
                <w:i/>
                <w:sz w:val="20"/>
              </w:rPr>
              <w:t>au</w:t>
            </w:r>
            <w:proofErr w:type="gramEnd"/>
            <w:r w:rsidRPr="0067276C">
              <w:rPr>
                <w:i/>
                <w:sz w:val="20"/>
              </w:rPr>
              <w:t xml:space="preserve"> plus tard 30 jours après la fin de chaque trimestre</w:t>
            </w:r>
          </w:p>
        </w:tc>
        <w:tc>
          <w:tcPr>
            <w:tcW w:w="1829" w:type="dxa"/>
            <w:vAlign w:val="center"/>
          </w:tcPr>
          <w:p w14:paraId="2273B134" w14:textId="77777777" w:rsidR="00A93DA8" w:rsidRPr="00A63B10" w:rsidRDefault="00A93DA8" w:rsidP="00586DC2">
            <w:pPr>
              <w:tabs>
                <w:tab w:val="left" w:pos="851"/>
              </w:tabs>
              <w:rPr>
                <w:i/>
              </w:rPr>
            </w:pPr>
          </w:p>
        </w:tc>
        <w:tc>
          <w:tcPr>
            <w:tcW w:w="1985" w:type="dxa"/>
            <w:vAlign w:val="center"/>
          </w:tcPr>
          <w:p w14:paraId="4B61E897" w14:textId="77777777" w:rsidR="00A93DA8" w:rsidRDefault="00A93DA8" w:rsidP="00586DC2">
            <w:pPr>
              <w:tabs>
                <w:tab w:val="left" w:pos="851"/>
              </w:tabs>
            </w:pPr>
          </w:p>
        </w:tc>
      </w:tr>
      <w:tr w:rsidR="00927BD7" w14:paraId="0D570FB3" w14:textId="77777777" w:rsidTr="00586DC2">
        <w:tc>
          <w:tcPr>
            <w:tcW w:w="3827" w:type="dxa"/>
            <w:shd w:val="clear" w:color="auto" w:fill="D9D9D9" w:themeFill="background1" w:themeFillShade="D9"/>
          </w:tcPr>
          <w:p w14:paraId="4928F109" w14:textId="77777777" w:rsidR="00A93DA8" w:rsidRPr="0067276C" w:rsidRDefault="00E47F6E" w:rsidP="00586DC2">
            <w:pPr>
              <w:pStyle w:val="Paragraphedeliste"/>
              <w:tabs>
                <w:tab w:val="left" w:pos="851"/>
              </w:tabs>
              <w:ind w:left="29"/>
              <w:rPr>
                <w:sz w:val="20"/>
              </w:rPr>
            </w:pPr>
            <w:r w:rsidRPr="0067276C">
              <w:rPr>
                <w:sz w:val="20"/>
              </w:rPr>
              <w:t xml:space="preserve">(i) principaux indicateurs de l’activité rapportés au budget et ce, sous forme de tableau de bord incluant, notamment mais </w:t>
            </w:r>
            <w:r w:rsidRPr="0067276C">
              <w:rPr>
                <w:sz w:val="20"/>
              </w:rPr>
              <w:lastRenderedPageBreak/>
              <w:t>non exclusivement, la situation de trésorerie et d’endettement, le chiffre d’affaires, les charges, le niveau des stocks/en-cours de production, un tableau des effectifs et des salaires, (ii) plan de trésorerie glissant sur 12 mois</w:t>
            </w:r>
            <w:r>
              <w:rPr>
                <w:sz w:val="20"/>
              </w:rPr>
              <w:t>,</w:t>
            </w:r>
            <w:r w:rsidRPr="0067276C">
              <w:rPr>
                <w:sz w:val="20"/>
              </w:rPr>
              <w:t xml:space="preserve"> (i</w:t>
            </w:r>
            <w:r>
              <w:rPr>
                <w:sz w:val="20"/>
              </w:rPr>
              <w:t>ii</w:t>
            </w:r>
            <w:r w:rsidRPr="0067276C">
              <w:rPr>
                <w:sz w:val="20"/>
              </w:rPr>
              <w:t>) compte-rendu d’activités commentant les écarts par rapport au budget et détaillant les principaux événements financiers et les faits marquants de la période concernée </w:t>
            </w:r>
            <w:r>
              <w:rPr>
                <w:sz w:val="20"/>
              </w:rPr>
              <w:t xml:space="preserve">[ainsi que (iv) </w:t>
            </w:r>
            <w:r w:rsidRPr="0067276C">
              <w:rPr>
                <w:sz w:val="20"/>
              </w:rPr>
              <w:t>compte de résultats simplifié, (ii)</w:t>
            </w:r>
            <w:r>
              <w:rPr>
                <w:sz w:val="20"/>
              </w:rPr>
              <w:t>]</w:t>
            </w:r>
          </w:p>
        </w:tc>
        <w:tc>
          <w:tcPr>
            <w:tcW w:w="2267" w:type="dxa"/>
            <w:vAlign w:val="center"/>
          </w:tcPr>
          <w:p w14:paraId="42B3D384" w14:textId="77777777" w:rsidR="00A93DA8" w:rsidRPr="0067276C" w:rsidRDefault="00A93DA8" w:rsidP="00586DC2">
            <w:pPr>
              <w:tabs>
                <w:tab w:val="left" w:pos="851"/>
              </w:tabs>
              <w:rPr>
                <w:i/>
                <w:sz w:val="20"/>
              </w:rPr>
            </w:pPr>
          </w:p>
        </w:tc>
        <w:tc>
          <w:tcPr>
            <w:tcW w:w="2127" w:type="dxa"/>
            <w:vAlign w:val="center"/>
          </w:tcPr>
          <w:p w14:paraId="07C6425A" w14:textId="77777777" w:rsidR="00A93DA8" w:rsidRPr="0067276C" w:rsidRDefault="00A93DA8" w:rsidP="00586DC2">
            <w:pPr>
              <w:tabs>
                <w:tab w:val="left" w:pos="851"/>
              </w:tabs>
              <w:rPr>
                <w:i/>
                <w:sz w:val="20"/>
              </w:rPr>
            </w:pPr>
          </w:p>
        </w:tc>
        <w:tc>
          <w:tcPr>
            <w:tcW w:w="2269" w:type="dxa"/>
            <w:vAlign w:val="center"/>
          </w:tcPr>
          <w:p w14:paraId="5BEC308A" w14:textId="77777777" w:rsidR="00A93DA8" w:rsidRPr="0067276C" w:rsidRDefault="00A93DA8" w:rsidP="00586DC2">
            <w:pPr>
              <w:tabs>
                <w:tab w:val="left" w:pos="851"/>
              </w:tabs>
              <w:rPr>
                <w:i/>
                <w:sz w:val="20"/>
              </w:rPr>
            </w:pPr>
          </w:p>
        </w:tc>
        <w:tc>
          <w:tcPr>
            <w:tcW w:w="1829" w:type="dxa"/>
            <w:shd w:val="clear" w:color="auto" w:fill="DEEAF6" w:themeFill="accent5" w:themeFillTint="33"/>
            <w:vAlign w:val="center"/>
          </w:tcPr>
          <w:p w14:paraId="0F0F00AB" w14:textId="77777777" w:rsidR="00A93DA8" w:rsidRPr="00A63B10" w:rsidRDefault="00E47F6E" w:rsidP="00586DC2">
            <w:pPr>
              <w:tabs>
                <w:tab w:val="left" w:pos="851"/>
              </w:tabs>
              <w:rPr>
                <w:i/>
              </w:rPr>
            </w:pPr>
            <w:proofErr w:type="gramStart"/>
            <w:r w:rsidRPr="00A63B10">
              <w:rPr>
                <w:i/>
              </w:rPr>
              <w:t>au</w:t>
            </w:r>
            <w:proofErr w:type="gramEnd"/>
            <w:r w:rsidRPr="00A63B10">
              <w:rPr>
                <w:i/>
              </w:rPr>
              <w:t xml:space="preserve"> plus tard 15 jours après la fin du mois concerné</w:t>
            </w:r>
          </w:p>
        </w:tc>
        <w:tc>
          <w:tcPr>
            <w:tcW w:w="1985" w:type="dxa"/>
            <w:vAlign w:val="center"/>
          </w:tcPr>
          <w:p w14:paraId="4D994E20" w14:textId="77777777" w:rsidR="00A93DA8" w:rsidRDefault="00A93DA8" w:rsidP="00586DC2">
            <w:pPr>
              <w:tabs>
                <w:tab w:val="left" w:pos="851"/>
              </w:tabs>
            </w:pPr>
          </w:p>
        </w:tc>
      </w:tr>
      <w:tr w:rsidR="00927BD7" w14:paraId="3D44AFD4" w14:textId="77777777" w:rsidTr="00586DC2">
        <w:tc>
          <w:tcPr>
            <w:tcW w:w="3827" w:type="dxa"/>
            <w:shd w:val="clear" w:color="auto" w:fill="D9D9D9" w:themeFill="background1" w:themeFillShade="D9"/>
          </w:tcPr>
          <w:p w14:paraId="6001F2FC" w14:textId="77777777" w:rsidR="00A93DA8" w:rsidRPr="0067276C" w:rsidRDefault="00E47F6E" w:rsidP="00586DC2">
            <w:pPr>
              <w:tabs>
                <w:tab w:val="left" w:pos="851"/>
              </w:tabs>
              <w:rPr>
                <w:sz w:val="20"/>
              </w:rPr>
            </w:pPr>
            <w:r w:rsidRPr="0067276C">
              <w:rPr>
                <w:sz w:val="20"/>
              </w:rPr>
              <w:t>Table de capitalisation actualisée</w:t>
            </w:r>
          </w:p>
        </w:tc>
        <w:tc>
          <w:tcPr>
            <w:tcW w:w="2267" w:type="dxa"/>
            <w:vAlign w:val="center"/>
          </w:tcPr>
          <w:p w14:paraId="45D386C9" w14:textId="77777777" w:rsidR="00A93DA8" w:rsidRPr="0067276C" w:rsidRDefault="00A93DA8" w:rsidP="00586DC2">
            <w:pPr>
              <w:tabs>
                <w:tab w:val="left" w:pos="851"/>
              </w:tabs>
              <w:rPr>
                <w:sz w:val="20"/>
              </w:rPr>
            </w:pPr>
          </w:p>
        </w:tc>
        <w:tc>
          <w:tcPr>
            <w:tcW w:w="2127" w:type="dxa"/>
            <w:vAlign w:val="center"/>
          </w:tcPr>
          <w:p w14:paraId="5EE6B3AB" w14:textId="77777777" w:rsidR="00A93DA8" w:rsidRPr="0067276C" w:rsidRDefault="00A93DA8" w:rsidP="00586DC2">
            <w:pPr>
              <w:tabs>
                <w:tab w:val="left" w:pos="851"/>
              </w:tabs>
              <w:rPr>
                <w:sz w:val="20"/>
              </w:rPr>
            </w:pPr>
          </w:p>
        </w:tc>
        <w:tc>
          <w:tcPr>
            <w:tcW w:w="2269" w:type="dxa"/>
            <w:vAlign w:val="center"/>
          </w:tcPr>
          <w:p w14:paraId="5387A17A" w14:textId="77777777" w:rsidR="00A93DA8" w:rsidRPr="0067276C" w:rsidRDefault="00A93DA8" w:rsidP="00586DC2">
            <w:pPr>
              <w:tabs>
                <w:tab w:val="left" w:pos="851"/>
              </w:tabs>
              <w:rPr>
                <w:sz w:val="20"/>
              </w:rPr>
            </w:pPr>
          </w:p>
        </w:tc>
        <w:tc>
          <w:tcPr>
            <w:tcW w:w="1829" w:type="dxa"/>
            <w:vAlign w:val="center"/>
          </w:tcPr>
          <w:p w14:paraId="154AB6EA" w14:textId="77777777" w:rsidR="00A93DA8" w:rsidRDefault="00A93DA8" w:rsidP="00586DC2">
            <w:pPr>
              <w:tabs>
                <w:tab w:val="left" w:pos="851"/>
              </w:tabs>
            </w:pPr>
          </w:p>
        </w:tc>
        <w:tc>
          <w:tcPr>
            <w:tcW w:w="1985" w:type="dxa"/>
            <w:shd w:val="clear" w:color="auto" w:fill="DEEAF6" w:themeFill="accent5" w:themeFillTint="33"/>
            <w:vAlign w:val="center"/>
          </w:tcPr>
          <w:p w14:paraId="6E57F091" w14:textId="77777777" w:rsidR="00A93DA8" w:rsidRDefault="00E47F6E" w:rsidP="00586DC2">
            <w:pPr>
              <w:tabs>
                <w:tab w:val="left" w:pos="851"/>
              </w:tabs>
              <w:rPr>
                <w:i/>
              </w:rPr>
            </w:pPr>
            <w:proofErr w:type="gramStart"/>
            <w:r w:rsidRPr="00A63B10">
              <w:rPr>
                <w:i/>
              </w:rPr>
              <w:t>après</w:t>
            </w:r>
            <w:proofErr w:type="gramEnd"/>
            <w:r w:rsidRPr="00A63B10">
              <w:rPr>
                <w:i/>
              </w:rPr>
              <w:t xml:space="preserve"> chaque opération sur </w:t>
            </w:r>
            <w:r>
              <w:rPr>
                <w:i/>
              </w:rPr>
              <w:t xml:space="preserve">le </w:t>
            </w:r>
            <w:r w:rsidRPr="00A63B10">
              <w:rPr>
                <w:i/>
              </w:rPr>
              <w:t>capital et chaque année, au plus tard 20 jours après la clôture de l’exercice écoulé</w:t>
            </w:r>
          </w:p>
          <w:p w14:paraId="3EB4E868" w14:textId="77777777" w:rsidR="00A93DA8" w:rsidRPr="00A63B10" w:rsidRDefault="00A93DA8" w:rsidP="00586DC2">
            <w:pPr>
              <w:tabs>
                <w:tab w:val="left" w:pos="851"/>
              </w:tabs>
              <w:rPr>
                <w:i/>
              </w:rPr>
            </w:pPr>
          </w:p>
        </w:tc>
      </w:tr>
      <w:tr w:rsidR="00927BD7" w14:paraId="5D5F0E72" w14:textId="77777777" w:rsidTr="00586DC2">
        <w:tc>
          <w:tcPr>
            <w:tcW w:w="3827" w:type="dxa"/>
            <w:shd w:val="clear" w:color="auto" w:fill="D9D9D9" w:themeFill="background1" w:themeFillShade="D9"/>
          </w:tcPr>
          <w:p w14:paraId="0F1A2DE3" w14:textId="77777777" w:rsidR="00A93DA8" w:rsidRDefault="00E47F6E" w:rsidP="00586DC2">
            <w:pPr>
              <w:tabs>
                <w:tab w:val="left" w:pos="851"/>
              </w:tabs>
            </w:pPr>
            <w:r w:rsidRPr="00AB484D">
              <w:rPr>
                <w:sz w:val="20"/>
              </w:rPr>
              <w:t>Toute information utile concernant tout événement, interne ou externe à la Société ou aux filiales, portant ou pouvant à terme porter atteinte à la situation financière, commerciale, ou juridique et, plus généralement, à la continuité de l’exploitation ou la pérennité de la Société ou des filiales</w:t>
            </w:r>
          </w:p>
        </w:tc>
        <w:tc>
          <w:tcPr>
            <w:tcW w:w="2267" w:type="dxa"/>
            <w:vAlign w:val="center"/>
          </w:tcPr>
          <w:p w14:paraId="7A5F1715" w14:textId="77777777" w:rsidR="00A93DA8" w:rsidRDefault="00A93DA8" w:rsidP="00586DC2">
            <w:pPr>
              <w:tabs>
                <w:tab w:val="left" w:pos="851"/>
              </w:tabs>
            </w:pPr>
          </w:p>
        </w:tc>
        <w:tc>
          <w:tcPr>
            <w:tcW w:w="2127" w:type="dxa"/>
            <w:vAlign w:val="center"/>
          </w:tcPr>
          <w:p w14:paraId="2D05749F" w14:textId="77777777" w:rsidR="00A93DA8" w:rsidRDefault="00A93DA8" w:rsidP="00586DC2">
            <w:pPr>
              <w:tabs>
                <w:tab w:val="left" w:pos="851"/>
              </w:tabs>
            </w:pPr>
          </w:p>
        </w:tc>
        <w:tc>
          <w:tcPr>
            <w:tcW w:w="2269" w:type="dxa"/>
            <w:vAlign w:val="center"/>
          </w:tcPr>
          <w:p w14:paraId="4557B222" w14:textId="77777777" w:rsidR="00A93DA8" w:rsidRDefault="00A93DA8" w:rsidP="00586DC2">
            <w:pPr>
              <w:tabs>
                <w:tab w:val="left" w:pos="851"/>
              </w:tabs>
            </w:pPr>
          </w:p>
        </w:tc>
        <w:tc>
          <w:tcPr>
            <w:tcW w:w="1829" w:type="dxa"/>
            <w:vAlign w:val="center"/>
          </w:tcPr>
          <w:p w14:paraId="505988EF" w14:textId="77777777" w:rsidR="00A93DA8" w:rsidRDefault="00A93DA8" w:rsidP="00586DC2">
            <w:pPr>
              <w:tabs>
                <w:tab w:val="left" w:pos="851"/>
              </w:tabs>
            </w:pPr>
          </w:p>
        </w:tc>
        <w:tc>
          <w:tcPr>
            <w:tcW w:w="1985" w:type="dxa"/>
            <w:shd w:val="clear" w:color="auto" w:fill="DEEAF6" w:themeFill="accent5" w:themeFillTint="33"/>
            <w:vAlign w:val="center"/>
          </w:tcPr>
          <w:p w14:paraId="15E716B6" w14:textId="77777777" w:rsidR="00A93DA8" w:rsidRPr="00A63B10" w:rsidRDefault="00E47F6E" w:rsidP="00586DC2">
            <w:pPr>
              <w:tabs>
                <w:tab w:val="left" w:pos="851"/>
              </w:tabs>
              <w:rPr>
                <w:i/>
              </w:rPr>
            </w:pPr>
            <w:proofErr w:type="gramStart"/>
            <w:r w:rsidRPr="00A63B10">
              <w:rPr>
                <w:i/>
              </w:rPr>
              <w:t>dans</w:t>
            </w:r>
            <w:proofErr w:type="gramEnd"/>
            <w:r w:rsidRPr="00A63B10">
              <w:rPr>
                <w:i/>
              </w:rPr>
              <w:t xml:space="preserve"> un délai raisonnable à compter de la date à laquelle la Société en aura connaissance.</w:t>
            </w:r>
          </w:p>
        </w:tc>
      </w:tr>
    </w:tbl>
    <w:p w14:paraId="22BA0C73" w14:textId="77777777" w:rsidR="00A93DA8" w:rsidRDefault="00A93DA8" w:rsidP="00A93DA8">
      <w:pPr>
        <w:spacing w:line="280" w:lineRule="atLeast"/>
        <w:ind w:left="-567" w:firstLine="21"/>
        <w:jc w:val="both"/>
        <w:rPr>
          <w:rFonts w:ascii="Arial" w:hAnsi="Arial"/>
          <w:sz w:val="18"/>
        </w:rPr>
      </w:pPr>
    </w:p>
    <w:p w14:paraId="567C53DE" w14:textId="77777777" w:rsidR="00A93DA8" w:rsidRPr="00AB484D" w:rsidRDefault="00E47F6E" w:rsidP="006B660F">
      <w:pPr>
        <w:pStyle w:val="Paragraphedeliste"/>
        <w:numPr>
          <w:ilvl w:val="0"/>
          <w:numId w:val="39"/>
        </w:numPr>
        <w:spacing w:line="280" w:lineRule="atLeast"/>
        <w:jc w:val="both"/>
        <w:rPr>
          <w:rFonts w:ascii="Arial" w:hAnsi="Arial"/>
          <w:sz w:val="18"/>
        </w:rPr>
      </w:pPr>
      <w:r>
        <w:rPr>
          <w:rFonts w:ascii="Arial" w:hAnsi="Arial"/>
          <w:sz w:val="18"/>
        </w:rPr>
        <w:t>Droit d’audit des Investisseurs</w:t>
      </w:r>
    </w:p>
    <w:p w14:paraId="7AAA5F69" w14:textId="11713E5A" w:rsidR="00C91B2A" w:rsidRDefault="00E47F6E" w:rsidP="00A93DA8">
      <w:pPr>
        <w:spacing w:line="280" w:lineRule="atLeast"/>
        <w:ind w:left="40" w:hanging="7"/>
        <w:jc w:val="both"/>
        <w:rPr>
          <w:rFonts w:ascii="Arial" w:hAnsi="Arial"/>
          <w:sz w:val="18"/>
        </w:rPr>
      </w:pPr>
      <w:r>
        <w:rPr>
          <w:rFonts w:ascii="Arial" w:hAnsi="Arial"/>
          <w:sz w:val="18"/>
        </w:rPr>
        <w:t>En outre, les Investisseurs pourront, à leur initiative et à leur discrétion, déclencher tout audit (financier ou autre) visant à établir la situation réelle de la Société. Les frais correspondants seront à la charge de la Société [dans la limite d’un budget annuel de [___]</w:t>
      </w:r>
      <w:r w:rsidR="00836A8C">
        <w:rPr>
          <w:rFonts w:ascii="Arial" w:hAnsi="Arial"/>
          <w:sz w:val="18"/>
        </w:rPr>
        <w:t> €</w:t>
      </w:r>
      <w:r>
        <w:rPr>
          <w:rFonts w:ascii="Arial" w:hAnsi="Arial"/>
          <w:sz w:val="18"/>
        </w:rPr>
        <w:t>]. Ces droits porteront tant sur la Société que sur ses filiales. La Société recevra</w:t>
      </w:r>
      <w:r w:rsidR="00836A8C">
        <w:rPr>
          <w:rFonts w:ascii="Arial" w:hAnsi="Arial"/>
          <w:sz w:val="18"/>
        </w:rPr>
        <w:t xml:space="preserve"> </w:t>
      </w:r>
      <w:r>
        <w:rPr>
          <w:rFonts w:ascii="Arial" w:hAnsi="Arial"/>
          <w:sz w:val="18"/>
        </w:rPr>
        <w:t>en principe les résultats de l’audit, sous réserve des cas où les Investisseurs prendront en charge les frais d’audit.</w:t>
      </w:r>
    </w:p>
    <w:p w14:paraId="751B3155" w14:textId="77777777" w:rsidR="00C91B2A" w:rsidRDefault="00C91B2A" w:rsidP="00A93DA8">
      <w:pPr>
        <w:pStyle w:val="Titre5"/>
        <w:jc w:val="center"/>
        <w:sectPr w:rsidR="00C91B2A" w:rsidSect="00C91B2A">
          <w:type w:val="continuous"/>
          <w:pgSz w:w="16838" w:h="11906" w:orient="landscape"/>
          <w:pgMar w:top="1418" w:right="1418" w:bottom="1418" w:left="1418" w:header="709" w:footer="709" w:gutter="0"/>
          <w:cols w:space="709"/>
          <w:docGrid w:linePitch="360"/>
        </w:sectPr>
      </w:pPr>
    </w:p>
    <w:p w14:paraId="2F408330" w14:textId="77777777" w:rsidR="00A93DA8" w:rsidRPr="0067276C" w:rsidRDefault="00E47F6E" w:rsidP="00A93DA8">
      <w:pPr>
        <w:pStyle w:val="Titre5"/>
        <w:jc w:val="center"/>
      </w:pPr>
      <w:r w:rsidRPr="0067276C">
        <w:lastRenderedPageBreak/>
        <w:t xml:space="preserve">Annexe </w:t>
      </w:r>
      <w:r>
        <w:t>F</w:t>
      </w:r>
    </w:p>
    <w:p w14:paraId="58F5A546" w14:textId="77777777" w:rsidR="00A93DA8" w:rsidRDefault="00E47F6E" w:rsidP="00A93DA8">
      <w:pPr>
        <w:jc w:val="center"/>
        <w:rPr>
          <w:b/>
        </w:rPr>
      </w:pPr>
      <w:r>
        <w:rPr>
          <w:b/>
        </w:rPr>
        <w:t>Encadrement des cessions d’actions</w:t>
      </w:r>
    </w:p>
    <w:p w14:paraId="62D24A4A" w14:textId="4071C934" w:rsidR="00A93DA8" w:rsidRDefault="00E47F6E" w:rsidP="00A93DA8">
      <w:pPr>
        <w:spacing w:line="280" w:lineRule="atLeast"/>
        <w:ind w:left="324" w:hanging="284"/>
        <w:jc w:val="both"/>
        <w:rPr>
          <w:rFonts w:ascii="Arial" w:hAnsi="Arial"/>
          <w:sz w:val="18"/>
        </w:rPr>
      </w:pPr>
      <w:r>
        <w:rPr>
          <w:rFonts w:ascii="Arial" w:hAnsi="Arial"/>
          <w:sz w:val="18"/>
        </w:rPr>
        <w:t>1.</w:t>
      </w:r>
      <w:r>
        <w:rPr>
          <w:rFonts w:ascii="Arial" w:hAnsi="Arial"/>
          <w:sz w:val="18"/>
        </w:rPr>
        <w:tab/>
        <w:t>Clause d’incessibilité des Titres des Fondateurs pendant une période de [____] mois, sauf agrément des Investisseurs (à la majorité [des 2/3] / [des 3/4] des titres détenus par les Investisseurs), [et sous réserve des cas de « respiration » permettant aux Fondateurs de céder au maximum [___]</w:t>
      </w:r>
      <w:r w:rsidR="00836A8C">
        <w:rPr>
          <w:rFonts w:ascii="Arial" w:hAnsi="Arial"/>
          <w:sz w:val="18"/>
        </w:rPr>
        <w:t> %</w:t>
      </w:r>
      <w:r>
        <w:rPr>
          <w:rFonts w:ascii="Arial" w:hAnsi="Arial"/>
          <w:sz w:val="18"/>
        </w:rPr>
        <w:t xml:space="preserve"> des titres qu’ils détiennent pendant cette période] </w:t>
      </w:r>
      <w:proofErr w:type="gramStart"/>
      <w:r>
        <w:rPr>
          <w:rFonts w:ascii="Arial" w:hAnsi="Arial"/>
          <w:sz w:val="18"/>
        </w:rPr>
        <w:t>[ ;</w:t>
      </w:r>
      <w:proofErr w:type="gramEnd"/>
      <w:r>
        <w:rPr>
          <w:rFonts w:ascii="Arial" w:hAnsi="Arial"/>
          <w:sz w:val="18"/>
        </w:rPr>
        <w:t xml:space="preserve"> à l’issue de la période d’incessibilité, droit de sortie des Investisseurs en cas de cession de leurs Titres par les Fondateurs]. </w:t>
      </w:r>
    </w:p>
    <w:p w14:paraId="3878ED3F" w14:textId="77777777" w:rsidR="00A93DA8" w:rsidRDefault="00E47F6E" w:rsidP="00A93DA8">
      <w:pPr>
        <w:spacing w:line="280" w:lineRule="atLeast"/>
        <w:ind w:left="324" w:hanging="284"/>
        <w:jc w:val="both"/>
        <w:rPr>
          <w:rFonts w:ascii="Arial" w:hAnsi="Arial"/>
          <w:sz w:val="18"/>
        </w:rPr>
      </w:pPr>
      <w:r>
        <w:rPr>
          <w:rFonts w:ascii="Arial" w:hAnsi="Arial"/>
          <w:sz w:val="18"/>
        </w:rPr>
        <w:t>2.</w:t>
      </w:r>
      <w:r>
        <w:rPr>
          <w:rFonts w:ascii="Arial" w:hAnsi="Arial"/>
          <w:sz w:val="18"/>
        </w:rPr>
        <w:tab/>
        <w:t xml:space="preserve">Droit de préemption : les actionnaires pourront préempter les Titres faisant l’objet d’un projet de transfert (sous réserve de cas de transferts libres pour les transferts par un Investisseur à définir dans le Pacte), avec un droit de priorité [pour les Investisseurs] / [par groupe (Fondateurs et Investisseurs)]. </w:t>
      </w:r>
    </w:p>
    <w:p w14:paraId="1232671A" w14:textId="6840A6CE" w:rsidR="00A93DA8" w:rsidRDefault="00E47F6E" w:rsidP="00A93DA8">
      <w:pPr>
        <w:spacing w:line="280" w:lineRule="atLeast"/>
        <w:ind w:left="324" w:hanging="284"/>
        <w:jc w:val="both"/>
        <w:rPr>
          <w:rFonts w:ascii="Arial" w:hAnsi="Arial"/>
          <w:sz w:val="18"/>
        </w:rPr>
      </w:pPr>
      <w:r>
        <w:rPr>
          <w:rFonts w:ascii="Arial" w:hAnsi="Arial"/>
          <w:sz w:val="18"/>
        </w:rPr>
        <w:t>3.</w:t>
      </w:r>
      <w:r>
        <w:rPr>
          <w:rFonts w:ascii="Arial" w:hAnsi="Arial"/>
          <w:sz w:val="18"/>
        </w:rPr>
        <w:tab/>
        <w:t>Droit de sortie proportionnel des Investisseurs en cas de cession [par les Fondateurs] d’une partie de leur participation ;</w:t>
      </w:r>
      <w:r w:rsidR="00836A8C">
        <w:rPr>
          <w:rFonts w:ascii="Arial" w:hAnsi="Arial"/>
          <w:sz w:val="18"/>
        </w:rPr>
        <w:t xml:space="preserve"> </w:t>
      </w:r>
    </w:p>
    <w:p w14:paraId="32AA026C" w14:textId="134C21A7" w:rsidR="00A93DA8" w:rsidRDefault="00E47F6E" w:rsidP="00A93DA8">
      <w:pPr>
        <w:spacing w:line="280" w:lineRule="atLeast"/>
        <w:ind w:left="324" w:hanging="284"/>
        <w:jc w:val="both"/>
        <w:rPr>
          <w:rFonts w:ascii="Arial" w:hAnsi="Arial"/>
          <w:sz w:val="18"/>
        </w:rPr>
      </w:pPr>
      <w:r>
        <w:rPr>
          <w:rFonts w:ascii="Arial" w:hAnsi="Arial"/>
          <w:sz w:val="18"/>
        </w:rPr>
        <w:t>4.</w:t>
      </w:r>
      <w:r>
        <w:rPr>
          <w:rFonts w:ascii="Arial" w:hAnsi="Arial"/>
          <w:sz w:val="18"/>
        </w:rPr>
        <w:tab/>
        <w:t>Droit de sortie totale des Investisseurs dans le cas où les Fondateurs cèderaient plus de [___]</w:t>
      </w:r>
      <w:r w:rsidR="00836A8C">
        <w:rPr>
          <w:rFonts w:ascii="Arial" w:hAnsi="Arial"/>
          <w:sz w:val="18"/>
        </w:rPr>
        <w:t> %</w:t>
      </w:r>
      <w:r>
        <w:rPr>
          <w:rFonts w:ascii="Arial" w:hAnsi="Arial"/>
          <w:sz w:val="18"/>
        </w:rPr>
        <w:t xml:space="preserve"> de leur participation ou en cas d’entrée dans le capital d’un tiers industriel non approuvée par les Investisseurs ; Droit de sortie totale [des Investisseurs / de tous les actionnaires] en cas de changement de contrôle. </w:t>
      </w:r>
    </w:p>
    <w:p w14:paraId="3F2BC8FE" w14:textId="77777777" w:rsidR="00A93DA8" w:rsidRDefault="00E47F6E" w:rsidP="00A93DA8">
      <w:pPr>
        <w:spacing w:line="280" w:lineRule="atLeast"/>
        <w:ind w:left="324" w:hanging="284"/>
        <w:jc w:val="both"/>
        <w:rPr>
          <w:rFonts w:ascii="Arial" w:hAnsi="Arial"/>
          <w:sz w:val="18"/>
        </w:rPr>
      </w:pPr>
      <w:r>
        <w:rPr>
          <w:rFonts w:ascii="Arial" w:hAnsi="Arial"/>
          <w:sz w:val="18"/>
        </w:rPr>
        <w:t>5.</w:t>
      </w:r>
      <w:r>
        <w:rPr>
          <w:rFonts w:ascii="Arial" w:hAnsi="Arial"/>
          <w:sz w:val="18"/>
        </w:rPr>
        <w:tab/>
        <w:t xml:space="preserve">Cession forcée des Titres (« drag </w:t>
      </w:r>
      <w:proofErr w:type="spellStart"/>
      <w:r>
        <w:rPr>
          <w:rFonts w:ascii="Arial" w:hAnsi="Arial"/>
          <w:sz w:val="18"/>
        </w:rPr>
        <w:t>along</w:t>
      </w:r>
      <w:proofErr w:type="spellEnd"/>
      <w:r>
        <w:rPr>
          <w:rFonts w:ascii="Arial" w:hAnsi="Arial"/>
          <w:sz w:val="18"/>
        </w:rPr>
        <w:t> ») dans le cas :</w:t>
      </w:r>
    </w:p>
    <w:p w14:paraId="0DCA975C" w14:textId="0C8B6C59" w:rsidR="00A93DA8" w:rsidRDefault="00E47F6E" w:rsidP="006B660F">
      <w:pPr>
        <w:numPr>
          <w:ilvl w:val="0"/>
          <w:numId w:val="34"/>
        </w:numPr>
        <w:tabs>
          <w:tab w:val="clear" w:pos="400"/>
          <w:tab w:val="num" w:pos="684"/>
        </w:tabs>
        <w:spacing w:after="0" w:line="280" w:lineRule="atLeast"/>
        <w:ind w:left="684"/>
        <w:jc w:val="both"/>
        <w:rPr>
          <w:rFonts w:ascii="Arial" w:hAnsi="Arial"/>
          <w:sz w:val="18"/>
        </w:rPr>
      </w:pPr>
      <w:proofErr w:type="gramStart"/>
      <w:r>
        <w:rPr>
          <w:rFonts w:ascii="Arial" w:hAnsi="Arial"/>
          <w:sz w:val="18"/>
        </w:rPr>
        <w:t>d’une</w:t>
      </w:r>
      <w:proofErr w:type="gramEnd"/>
      <w:r>
        <w:rPr>
          <w:rFonts w:ascii="Arial" w:hAnsi="Arial"/>
          <w:sz w:val="18"/>
        </w:rPr>
        <w:t xml:space="preserve"> offre de rachat de [100]% des Titres acceptée par des [actionnaires détenant plus [des 2/3 / de 75</w:t>
      </w:r>
      <w:r w:rsidR="00836A8C">
        <w:rPr>
          <w:rFonts w:ascii="Arial" w:hAnsi="Arial"/>
          <w:sz w:val="18"/>
        </w:rPr>
        <w:t> %</w:t>
      </w:r>
      <w:r>
        <w:rPr>
          <w:rFonts w:ascii="Arial" w:hAnsi="Arial"/>
          <w:sz w:val="18"/>
        </w:rPr>
        <w:t xml:space="preserve"> / de [__]%] du capital] / [des Investisseurs détenant plus de [des 2/3 / de 75</w:t>
      </w:r>
      <w:r w:rsidR="00836A8C">
        <w:rPr>
          <w:rFonts w:ascii="Arial" w:hAnsi="Arial"/>
          <w:sz w:val="18"/>
        </w:rPr>
        <w:t> %</w:t>
      </w:r>
      <w:r>
        <w:rPr>
          <w:rFonts w:ascii="Arial" w:hAnsi="Arial"/>
          <w:sz w:val="18"/>
        </w:rPr>
        <w:t xml:space="preserve"> / de [__]%] des actions détenues par les Investisseurs]. </w:t>
      </w:r>
    </w:p>
    <w:p w14:paraId="301D6B28" w14:textId="5BC84DF9" w:rsidR="00A93DA8" w:rsidRDefault="00E47F6E" w:rsidP="006B660F">
      <w:pPr>
        <w:numPr>
          <w:ilvl w:val="0"/>
          <w:numId w:val="34"/>
        </w:numPr>
        <w:tabs>
          <w:tab w:val="clear" w:pos="400"/>
          <w:tab w:val="num" w:pos="684"/>
        </w:tabs>
        <w:spacing w:after="0" w:line="280" w:lineRule="atLeast"/>
        <w:ind w:left="684"/>
        <w:jc w:val="both"/>
        <w:rPr>
          <w:rFonts w:ascii="Arial" w:hAnsi="Arial"/>
          <w:sz w:val="18"/>
        </w:rPr>
      </w:pPr>
      <w:r>
        <w:rPr>
          <w:rFonts w:ascii="Arial" w:hAnsi="Arial"/>
          <w:sz w:val="18"/>
        </w:rPr>
        <w:t>[</w:t>
      </w:r>
      <w:proofErr w:type="gramStart"/>
      <w:r>
        <w:rPr>
          <w:rFonts w:ascii="Arial" w:hAnsi="Arial"/>
          <w:sz w:val="18"/>
        </w:rPr>
        <w:t>d’une</w:t>
      </w:r>
      <w:proofErr w:type="gramEnd"/>
      <w:r>
        <w:rPr>
          <w:rFonts w:ascii="Arial" w:hAnsi="Arial"/>
          <w:sz w:val="18"/>
        </w:rPr>
        <w:t xml:space="preserve"> offre de rachat de 100% des Titres présentée par un actionnaire détenant plus de [90 / 95]</w:t>
      </w:r>
      <w:r w:rsidR="00836A8C">
        <w:rPr>
          <w:rFonts w:ascii="Arial" w:hAnsi="Arial"/>
          <w:sz w:val="18"/>
        </w:rPr>
        <w:t> %</w:t>
      </w:r>
      <w:r>
        <w:rPr>
          <w:rFonts w:ascii="Arial" w:hAnsi="Arial"/>
          <w:sz w:val="18"/>
        </w:rPr>
        <w:t xml:space="preserve"> du capital et des droits de vote, à des conditions de prix à préciser dans le Pacte.]</w:t>
      </w:r>
    </w:p>
    <w:p w14:paraId="73A4A2FD" w14:textId="2E6439C7" w:rsidR="00A93DA8" w:rsidRPr="00BB09FB" w:rsidRDefault="00E47F6E" w:rsidP="00A93DA8">
      <w:pPr>
        <w:tabs>
          <w:tab w:val="left" w:pos="431"/>
        </w:tabs>
        <w:spacing w:line="280" w:lineRule="atLeast"/>
        <w:jc w:val="both"/>
        <w:rPr>
          <w:rFonts w:ascii="Arial" w:hAnsi="Arial"/>
          <w:b/>
          <w:i/>
          <w:sz w:val="18"/>
        </w:rPr>
      </w:pPr>
      <w:r w:rsidRPr="00BB09FB">
        <w:rPr>
          <w:rFonts w:ascii="Arial" w:hAnsi="Arial"/>
          <w:b/>
          <w:i/>
          <w:sz w:val="18"/>
          <w:highlight w:val="yellow"/>
        </w:rPr>
        <w:t xml:space="preserve">[Note : </w:t>
      </w:r>
      <w:r>
        <w:rPr>
          <w:rFonts w:ascii="Arial" w:hAnsi="Arial"/>
          <w:b/>
          <w:i/>
          <w:sz w:val="18"/>
          <w:highlight w:val="yellow"/>
        </w:rPr>
        <w:t>les</w:t>
      </w:r>
      <w:r w:rsidR="00836A8C">
        <w:rPr>
          <w:rFonts w:ascii="Arial" w:hAnsi="Arial"/>
          <w:b/>
          <w:i/>
          <w:sz w:val="18"/>
          <w:highlight w:val="yellow"/>
        </w:rPr>
        <w:t> %</w:t>
      </w:r>
      <w:r>
        <w:rPr>
          <w:rFonts w:ascii="Arial" w:hAnsi="Arial"/>
          <w:b/>
          <w:i/>
          <w:sz w:val="18"/>
          <w:highlight w:val="yellow"/>
        </w:rPr>
        <w:t xml:space="preserve"> sont à adapter en fonction des objectifs de liquidité des investisseurs, et peuvent varier dans le temps</w:t>
      </w:r>
      <w:r w:rsidRPr="00BB09FB">
        <w:rPr>
          <w:rFonts w:ascii="Arial" w:hAnsi="Arial"/>
          <w:b/>
          <w:i/>
          <w:sz w:val="18"/>
          <w:highlight w:val="yellow"/>
        </w:rPr>
        <w:t>]</w:t>
      </w:r>
    </w:p>
    <w:p w14:paraId="0E0DAC5D" w14:textId="77777777" w:rsidR="00A93DA8" w:rsidRDefault="00E47F6E" w:rsidP="00A93DA8">
      <w:pPr>
        <w:spacing w:line="280" w:lineRule="atLeast"/>
        <w:ind w:left="324" w:hanging="284"/>
        <w:jc w:val="both"/>
        <w:rPr>
          <w:rFonts w:ascii="Arial" w:hAnsi="Arial"/>
          <w:sz w:val="18"/>
        </w:rPr>
      </w:pPr>
      <w:r>
        <w:rPr>
          <w:rFonts w:ascii="Arial" w:hAnsi="Arial"/>
          <w:sz w:val="18"/>
        </w:rPr>
        <w:t>6.</w:t>
      </w:r>
      <w:r>
        <w:rPr>
          <w:rFonts w:ascii="Arial" w:hAnsi="Arial"/>
          <w:sz w:val="18"/>
        </w:rPr>
        <w:tab/>
        <w:t>Recherche d’une solution de liquidité pour tous les actionnaires, par cession ou introduction en bourse, [___] ans après la Date de Réalisation. A compter de cette date, clause de liquidité permettant, si les Investisseurs le demandent (à la majorité [des 2/3] / [des 3/4] des titres détenus par les Investisseurs), de donner un mandat de vente sur tout ou partie du capital de la Société comportant une solution de liquidité acceptable pour les Investisseurs.</w:t>
      </w:r>
    </w:p>
    <w:p w14:paraId="3D9A275B" w14:textId="77777777" w:rsidR="00A93DA8" w:rsidRDefault="00E47F6E" w:rsidP="00A93DA8">
      <w:pPr>
        <w:spacing w:line="280" w:lineRule="atLeast"/>
        <w:ind w:left="324" w:hanging="284"/>
        <w:jc w:val="both"/>
        <w:rPr>
          <w:rFonts w:ascii="Arial" w:hAnsi="Arial"/>
          <w:sz w:val="18"/>
        </w:rPr>
      </w:pPr>
      <w:r>
        <w:rPr>
          <w:rFonts w:ascii="Arial" w:hAnsi="Arial"/>
          <w:sz w:val="18"/>
        </w:rPr>
        <w:t>7.</w:t>
      </w:r>
      <w:r>
        <w:rPr>
          <w:rFonts w:ascii="Arial" w:hAnsi="Arial"/>
          <w:sz w:val="18"/>
        </w:rPr>
        <w:tab/>
        <w:t xml:space="preserve">Cession forcée des Titres : en cas (a) de démission d’un Fondateur, (b) de révocation ou de licenciement d’un Fondateur en particulier pour faute grave ou lourde, (c) de non-respect des obligations du pacte, notamment de non concurrence, d’un Fondateur, ou (d) d’autres cas de cessation de fonctions, à préciser dans le cadre de la négociation de la documentation contractuelle, le Fondateur concerné sera tenu de céder ses Titres aux [Investisseurs] / [autres actionnaires] si tout ou partie des Investisseurs en font la demande. Les Titres seront cédés à un prix égal [à leur valeur nominale] / [à leur prix d’acquisition ou de souscription]. </w:t>
      </w:r>
    </w:p>
    <w:p w14:paraId="5DE4910B" w14:textId="77777777" w:rsidR="00A93DA8" w:rsidRDefault="00E47F6E" w:rsidP="00A93DA8">
      <w:pPr>
        <w:spacing w:line="280" w:lineRule="atLeast"/>
        <w:ind w:left="34" w:firstLine="6"/>
        <w:jc w:val="both"/>
        <w:rPr>
          <w:rFonts w:ascii="Arial" w:hAnsi="Arial"/>
          <w:sz w:val="18"/>
        </w:rPr>
      </w:pPr>
      <w:r>
        <w:rPr>
          <w:rFonts w:ascii="Arial" w:hAnsi="Arial"/>
          <w:b/>
          <w:i/>
          <w:sz w:val="18"/>
          <w:highlight w:val="yellow"/>
        </w:rPr>
        <w:t>[</w:t>
      </w:r>
      <w:r w:rsidRPr="0094039D">
        <w:rPr>
          <w:rFonts w:ascii="Arial" w:hAnsi="Arial"/>
          <w:b/>
          <w:i/>
          <w:sz w:val="18"/>
          <w:highlight w:val="yellow"/>
        </w:rPr>
        <w:t xml:space="preserve">Note : </w:t>
      </w:r>
      <w:r>
        <w:rPr>
          <w:rFonts w:ascii="Arial" w:hAnsi="Arial"/>
          <w:b/>
          <w:i/>
          <w:sz w:val="18"/>
          <w:highlight w:val="yellow"/>
        </w:rPr>
        <w:t>les effets de cette clause peuvent, en fonction des caractéristiques particulières de chaque opération (notamment ancienneté de l’implication des Fondateurs, nombre de tours déjà intervenus, etc.) être atténués (au cas par cas) dans les hypothèses autres que celles qui sont les plus dommageables pour la société (« </w:t>
      </w:r>
      <w:r w:rsidRPr="00511990">
        <w:rPr>
          <w:rFonts w:ascii="Arial" w:hAnsi="Arial"/>
          <w:b/>
          <w:sz w:val="18"/>
          <w:highlight w:val="yellow"/>
        </w:rPr>
        <w:t xml:space="preserve">good </w:t>
      </w:r>
      <w:proofErr w:type="spellStart"/>
      <w:r w:rsidRPr="00511990">
        <w:rPr>
          <w:rFonts w:ascii="Arial" w:hAnsi="Arial"/>
          <w:b/>
          <w:sz w:val="18"/>
          <w:highlight w:val="yellow"/>
        </w:rPr>
        <w:t>leaver</w:t>
      </w:r>
      <w:proofErr w:type="spellEnd"/>
      <w:r w:rsidRPr="00511990">
        <w:rPr>
          <w:rFonts w:ascii="Arial" w:hAnsi="Arial"/>
          <w:b/>
          <w:sz w:val="18"/>
          <w:highlight w:val="yellow"/>
        </w:rPr>
        <w:t xml:space="preserve"> / </w:t>
      </w:r>
      <w:proofErr w:type="spellStart"/>
      <w:r w:rsidRPr="00511990">
        <w:rPr>
          <w:rFonts w:ascii="Arial" w:hAnsi="Arial"/>
          <w:b/>
          <w:sz w:val="18"/>
          <w:highlight w:val="yellow"/>
        </w:rPr>
        <w:t>bad</w:t>
      </w:r>
      <w:proofErr w:type="spellEnd"/>
      <w:r w:rsidRPr="00511990">
        <w:rPr>
          <w:rFonts w:ascii="Arial" w:hAnsi="Arial"/>
          <w:b/>
          <w:sz w:val="18"/>
          <w:highlight w:val="yellow"/>
        </w:rPr>
        <w:t xml:space="preserve"> </w:t>
      </w:r>
      <w:proofErr w:type="spellStart"/>
      <w:r w:rsidRPr="00511990">
        <w:rPr>
          <w:rFonts w:ascii="Arial" w:hAnsi="Arial"/>
          <w:b/>
          <w:sz w:val="18"/>
          <w:highlight w:val="yellow"/>
        </w:rPr>
        <w:t>leaver</w:t>
      </w:r>
      <w:proofErr w:type="spellEnd"/>
      <w:r>
        <w:rPr>
          <w:rFonts w:ascii="Arial" w:hAnsi="Arial"/>
          <w:b/>
          <w:i/>
          <w:sz w:val="18"/>
          <w:highlight w:val="yellow"/>
        </w:rPr>
        <w:t> ») (i) en prévoyant un prix supposé refléter la valeur réelle des titres (e.g. par rapport à la situation nette par action du dernier exercice clos ou au prix de la dernière opération sur capital, et éventuellement affecté d’une décote) ou (ii) en prévoyant qu’après l’expiration d’un certain délai (minimum un an), une quote-part croissante des Titres du Fondateur ne sera plus soumise à l’obligation de cession (« </w:t>
      </w:r>
      <w:proofErr w:type="spellStart"/>
      <w:r w:rsidRPr="00340369">
        <w:rPr>
          <w:rFonts w:ascii="Arial" w:hAnsi="Arial"/>
          <w:b/>
          <w:sz w:val="18"/>
          <w:highlight w:val="yellow"/>
        </w:rPr>
        <w:t>vesting</w:t>
      </w:r>
      <w:proofErr w:type="spellEnd"/>
      <w:r>
        <w:rPr>
          <w:rFonts w:ascii="Arial" w:hAnsi="Arial"/>
          <w:b/>
          <w:i/>
          <w:sz w:val="18"/>
          <w:highlight w:val="yellow"/>
        </w:rPr>
        <w:t> »). Toutes ces clauses doivent être rédigées avec soin pour tenir compte du statut du Fondateur (salarié, dirigeant)</w:t>
      </w:r>
      <w:r w:rsidRPr="0094039D">
        <w:rPr>
          <w:rFonts w:ascii="Arial" w:hAnsi="Arial"/>
          <w:b/>
          <w:i/>
          <w:sz w:val="18"/>
          <w:highlight w:val="yellow"/>
        </w:rPr>
        <w:t>]</w:t>
      </w:r>
      <w:r>
        <w:rPr>
          <w:rFonts w:ascii="Arial" w:hAnsi="Arial"/>
          <w:sz w:val="18"/>
        </w:rPr>
        <w:t xml:space="preserve"> </w:t>
      </w:r>
    </w:p>
    <w:p w14:paraId="249D3BAC" w14:textId="77777777" w:rsidR="00A93DA8" w:rsidRDefault="00E47F6E" w:rsidP="00A93DA8">
      <w:pPr>
        <w:spacing w:line="280" w:lineRule="atLeast"/>
        <w:ind w:left="324" w:hanging="284"/>
        <w:jc w:val="both"/>
        <w:rPr>
          <w:rFonts w:ascii="Arial" w:hAnsi="Arial"/>
          <w:sz w:val="18"/>
        </w:rPr>
      </w:pPr>
      <w:r>
        <w:rPr>
          <w:rFonts w:ascii="Arial" w:hAnsi="Arial"/>
          <w:sz w:val="18"/>
        </w:rPr>
        <w:lastRenderedPageBreak/>
        <w:t>8.</w:t>
      </w:r>
      <w:r>
        <w:rPr>
          <w:rFonts w:ascii="Arial" w:hAnsi="Arial"/>
          <w:sz w:val="18"/>
        </w:rPr>
        <w:tab/>
        <w:t>Clause anti-dilution et clause de priorité sur les financements futurs, donnant à chaque Investisseur (sans obligation de sa part) le droit de participer à toute nouvelle opération sur le capital, à hauteur de sa quote-part du capital [ainsi que le droit d’apporter à la Société, de façon prioritaire par rapport à tout tiers, tout financement en fonds propres ou par emprunt].</w:t>
      </w:r>
    </w:p>
    <w:p w14:paraId="3F0705CF" w14:textId="77777777" w:rsidR="00A93DA8" w:rsidRDefault="00E47F6E" w:rsidP="00A93DA8">
      <w:pPr>
        <w:spacing w:line="280" w:lineRule="atLeast"/>
        <w:ind w:left="324" w:hanging="284"/>
        <w:jc w:val="both"/>
        <w:rPr>
          <w:rFonts w:ascii="Arial" w:hAnsi="Arial"/>
          <w:sz w:val="18"/>
        </w:rPr>
      </w:pPr>
      <w:r>
        <w:rPr>
          <w:rFonts w:ascii="Arial" w:hAnsi="Arial"/>
          <w:sz w:val="18"/>
        </w:rPr>
        <w:t>9.</w:t>
      </w:r>
      <w:r>
        <w:rPr>
          <w:rFonts w:ascii="Arial" w:hAnsi="Arial"/>
          <w:sz w:val="18"/>
        </w:rPr>
        <w:tab/>
        <w:t>[En cas de cession de Titres de la Société par des Fondateurs et par des Investisseurs, et notamment en cas d’exercice du droit de sortie ou de cession forcée, (a) la répartition du prix se fera sur les mêmes bases pour tous les actionnaires, sous réserve des droits particuliers et des priorités des Investisseurs définis au § 6 ci-dessus, et (b) les Investisseurs seront dispensés de consentir tout engagement hors-bilan, et notamment toute garantie d’actif et de passif sur la Société.]</w:t>
      </w:r>
    </w:p>
    <w:p w14:paraId="0B76A541" w14:textId="77777777" w:rsidR="00A93DA8" w:rsidRDefault="00E47F6E" w:rsidP="00A93DA8">
      <w:pPr>
        <w:spacing w:line="280" w:lineRule="atLeast"/>
        <w:ind w:left="-2" w:firstLine="21"/>
        <w:jc w:val="both"/>
        <w:rPr>
          <w:rFonts w:ascii="Arial" w:hAnsi="Arial"/>
          <w:sz w:val="18"/>
        </w:rPr>
      </w:pPr>
      <w:r>
        <w:rPr>
          <w:rFonts w:ascii="Arial" w:hAnsi="Arial"/>
          <w:sz w:val="18"/>
        </w:rPr>
        <w:t>Afin de donner effet à ces engagements et à ceux décrits par ailleurs dans cette lettre, à la Date de Réalisation, [les statuts de la Société seront modifiés pour inclure les clauses nécessaires et] un pacte d’actionnaires (le « </w:t>
      </w:r>
      <w:r>
        <w:rPr>
          <w:rFonts w:ascii="Arial" w:hAnsi="Arial"/>
          <w:b/>
          <w:sz w:val="18"/>
        </w:rPr>
        <w:t>Pacte d’Actionnaires</w:t>
      </w:r>
      <w:r>
        <w:rPr>
          <w:rFonts w:ascii="Arial" w:hAnsi="Arial"/>
          <w:sz w:val="18"/>
        </w:rPr>
        <w:t xml:space="preserve"> ») sera conclu entre les Fondateurs [, les Investisseurs Existants] et les Investisseurs comprenant les clauses nécessaires (étant précisé que certains des droits des Investisseurs pourront être insérés dans les statuts de la Société). Tout pacte ou convention existant entre les actionnaires de la Société sera résilié et remplacé par le Pacte d’Actionnaires. </w:t>
      </w:r>
    </w:p>
    <w:p w14:paraId="61AE53ED" w14:textId="5609457C" w:rsidR="00A93DA8" w:rsidRDefault="00E47F6E" w:rsidP="00A93DA8">
      <w:pPr>
        <w:spacing w:line="280" w:lineRule="atLeast"/>
        <w:ind w:left="-2" w:firstLine="21"/>
        <w:jc w:val="both"/>
        <w:rPr>
          <w:rFonts w:ascii="Arial" w:hAnsi="Arial"/>
          <w:sz w:val="18"/>
        </w:rPr>
      </w:pPr>
      <w:r>
        <w:rPr>
          <w:rFonts w:ascii="Arial" w:hAnsi="Arial"/>
          <w:sz w:val="18"/>
        </w:rPr>
        <w:t xml:space="preserve">Le Pacte d’Actionnaires </w:t>
      </w:r>
      <w:r w:rsidRPr="0057603C">
        <w:rPr>
          <w:rFonts w:ascii="Arial" w:hAnsi="Arial"/>
          <w:sz w:val="18"/>
        </w:rPr>
        <w:t xml:space="preserve">prévoira des clauses usuelles en matière de </w:t>
      </w:r>
      <w:r>
        <w:rPr>
          <w:rFonts w:ascii="Arial" w:hAnsi="Arial"/>
          <w:sz w:val="18"/>
        </w:rPr>
        <w:t>lutte a</w:t>
      </w:r>
      <w:r w:rsidRPr="0057603C">
        <w:rPr>
          <w:rFonts w:ascii="Arial" w:hAnsi="Arial"/>
          <w:sz w:val="18"/>
        </w:rPr>
        <w:t>nti</w:t>
      </w:r>
      <w:r>
        <w:rPr>
          <w:rFonts w:ascii="Arial" w:hAnsi="Arial"/>
          <w:sz w:val="18"/>
        </w:rPr>
        <w:t>-b</w:t>
      </w:r>
      <w:r w:rsidRPr="0057603C">
        <w:rPr>
          <w:rFonts w:ascii="Arial" w:hAnsi="Arial"/>
          <w:sz w:val="18"/>
        </w:rPr>
        <w:t xml:space="preserve">lanchiment, </w:t>
      </w:r>
      <w:r>
        <w:rPr>
          <w:rFonts w:ascii="Arial" w:hAnsi="Arial"/>
          <w:sz w:val="18"/>
        </w:rPr>
        <w:t>a</w:t>
      </w:r>
      <w:r w:rsidRPr="0057603C">
        <w:rPr>
          <w:rFonts w:ascii="Arial" w:hAnsi="Arial"/>
          <w:sz w:val="18"/>
        </w:rPr>
        <w:t>nticorruption</w:t>
      </w:r>
      <w:r>
        <w:rPr>
          <w:rFonts w:ascii="Arial" w:hAnsi="Arial"/>
          <w:sz w:val="18"/>
        </w:rPr>
        <w:t>, ainsi qu’en matière environnementale, sociétale et</w:t>
      </w:r>
      <w:r w:rsidR="00836A8C">
        <w:rPr>
          <w:rFonts w:ascii="Arial" w:hAnsi="Arial"/>
          <w:sz w:val="18"/>
        </w:rPr>
        <w:t xml:space="preserve"> </w:t>
      </w:r>
      <w:r>
        <w:rPr>
          <w:rFonts w:ascii="Arial" w:hAnsi="Arial"/>
          <w:sz w:val="18"/>
        </w:rPr>
        <w:t>de gouvernance (ESG).</w:t>
      </w:r>
    </w:p>
    <w:p w14:paraId="77D69678" w14:textId="77777777" w:rsidR="00A93DA8" w:rsidRDefault="00E47F6E" w:rsidP="00A93DA8">
      <w:pPr>
        <w:spacing w:line="280" w:lineRule="atLeast"/>
        <w:ind w:left="-2" w:firstLine="21"/>
        <w:jc w:val="both"/>
        <w:rPr>
          <w:rFonts w:ascii="Arial" w:hAnsi="Arial"/>
          <w:sz w:val="18"/>
        </w:rPr>
      </w:pPr>
      <w:r>
        <w:rPr>
          <w:rFonts w:ascii="Arial" w:hAnsi="Arial"/>
          <w:sz w:val="18"/>
        </w:rPr>
        <w:t>Les actionnaires autres que les Fondateurs et les Investisseurs, ainsi que les titulaires de BSPCE et généralement de valeurs mobilières donnant accès au capital (les « </w:t>
      </w:r>
      <w:r w:rsidRPr="009043DF">
        <w:rPr>
          <w:rFonts w:ascii="Arial" w:hAnsi="Arial"/>
          <w:b/>
          <w:sz w:val="18"/>
        </w:rPr>
        <w:t>Autres Actionnaires</w:t>
      </w:r>
      <w:r>
        <w:rPr>
          <w:rFonts w:ascii="Arial" w:hAnsi="Arial"/>
          <w:sz w:val="18"/>
        </w:rPr>
        <w:t xml:space="preserve"> ») </w:t>
      </w:r>
      <w:proofErr w:type="gramStart"/>
      <w:r>
        <w:rPr>
          <w:rFonts w:ascii="Arial" w:hAnsi="Arial"/>
          <w:sz w:val="18"/>
        </w:rPr>
        <w:t>devront</w:t>
      </w:r>
      <w:proofErr w:type="gramEnd"/>
      <w:r>
        <w:rPr>
          <w:rFonts w:ascii="Arial" w:hAnsi="Arial"/>
          <w:sz w:val="18"/>
        </w:rPr>
        <w:t xml:space="preserve"> adhérer au Pacte d’Actionnaires. </w:t>
      </w:r>
    </w:p>
    <w:p w14:paraId="7E575E98" w14:textId="77777777" w:rsidR="00A93DA8" w:rsidRDefault="00E47F6E" w:rsidP="00A93DA8">
      <w:pPr>
        <w:spacing w:line="280" w:lineRule="atLeast"/>
        <w:ind w:left="-2" w:firstLine="21"/>
        <w:jc w:val="both"/>
        <w:rPr>
          <w:rFonts w:ascii="Arial" w:hAnsi="Arial"/>
          <w:sz w:val="18"/>
        </w:rPr>
      </w:pPr>
      <w:r>
        <w:rPr>
          <w:rFonts w:ascii="Arial" w:hAnsi="Arial"/>
          <w:sz w:val="18"/>
        </w:rPr>
        <w:t>[</w:t>
      </w:r>
      <w:r w:rsidRPr="009E0BCD">
        <w:rPr>
          <w:rFonts w:ascii="Arial" w:hAnsi="Arial"/>
          <w:b/>
          <w:i/>
          <w:sz w:val="18"/>
          <w:highlight w:val="yellow"/>
        </w:rPr>
        <w:t>Solution alternative :</w:t>
      </w:r>
      <w:r>
        <w:rPr>
          <w:rFonts w:ascii="Arial" w:hAnsi="Arial"/>
          <w:sz w:val="18"/>
        </w:rPr>
        <w:t xml:space="preserve"> Les actionnaires autres que les Fondateurs et les Investisseurs, ainsi que les titulaires de BSPCE et généralement de valeurs mobilières donnant accès au capital (les « </w:t>
      </w:r>
      <w:r w:rsidRPr="009043DF">
        <w:rPr>
          <w:rFonts w:ascii="Arial" w:hAnsi="Arial"/>
          <w:b/>
          <w:sz w:val="18"/>
        </w:rPr>
        <w:t>Autres Actionnaires</w:t>
      </w:r>
      <w:r>
        <w:rPr>
          <w:rFonts w:ascii="Arial" w:hAnsi="Arial"/>
          <w:sz w:val="18"/>
        </w:rPr>
        <w:t xml:space="preserve"> ») devront signer avec les Fondateurs et les Investisseurs une convention particulière </w:t>
      </w:r>
      <w:r>
        <w:rPr>
          <w:rFonts w:ascii="Arial" w:hAnsi="Arial"/>
          <w:sz w:val="18"/>
        </w:rPr>
        <w:t xml:space="preserve">prévoyant notamment (i) un droit de préemption en cas de cession des actions de ces Autres Actionnaires, au profit des Fondateurs et des Investisseurs, (ii) une clause de « drag </w:t>
      </w:r>
      <w:proofErr w:type="spellStart"/>
      <w:r>
        <w:rPr>
          <w:rFonts w:ascii="Arial" w:hAnsi="Arial"/>
          <w:sz w:val="18"/>
        </w:rPr>
        <w:t>along</w:t>
      </w:r>
      <w:proofErr w:type="spellEnd"/>
      <w:r>
        <w:rPr>
          <w:rFonts w:ascii="Arial" w:hAnsi="Arial"/>
          <w:sz w:val="18"/>
        </w:rPr>
        <w:t xml:space="preserve"> » par laquelle ces Autres Actionnaires s’engagent à vendre leurs actions selon un mécanisme similaire à celui décrit au paragraphe 4 ci-dessus, [(iii) un droit de sortie conjointe des Autres Actionnaires] [et (iv) une clause de répartition préférentielle du prix de cession ou de fusion ou du produit d’une liquidation, au bénéfice des Investisseurs, dans les conditions décrites ci-dessus]]. </w:t>
      </w:r>
    </w:p>
    <w:p w14:paraId="5DE42325" w14:textId="6BC7F568" w:rsidR="009D393D" w:rsidRPr="00FE4198" w:rsidRDefault="009D393D" w:rsidP="00A93DA8">
      <w:bookmarkStart w:id="1" w:name="_GoBack"/>
      <w:bookmarkEnd w:id="1"/>
    </w:p>
    <w:sectPr w:rsidR="009D393D" w:rsidRPr="00FE4198" w:rsidSect="001B4335">
      <w:headerReference w:type="default" r:id="rId10"/>
      <w:footerReference w:type="default" r:id="rId11"/>
      <w:type w:val="continuous"/>
      <w:pgSz w:w="11906" w:h="16838"/>
      <w:pgMar w:top="1418" w:right="1418" w:bottom="1418" w:left="1418"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0DEEE" w14:textId="77777777" w:rsidR="00836A8C" w:rsidRDefault="00836A8C">
      <w:pPr>
        <w:spacing w:after="0" w:line="240" w:lineRule="auto"/>
      </w:pPr>
      <w:r>
        <w:separator/>
      </w:r>
    </w:p>
  </w:endnote>
  <w:endnote w:type="continuationSeparator" w:id="0">
    <w:p w14:paraId="1F6618EF" w14:textId="77777777" w:rsidR="00836A8C" w:rsidRDefault="0083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Neue-BoldCond">
    <w:altName w:val="Arial"/>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841284"/>
      <w:docPartObj>
        <w:docPartGallery w:val="Page Numbers (Bottom of Page)"/>
        <w:docPartUnique/>
      </w:docPartObj>
    </w:sdtPr>
    <w:sdtEndPr>
      <w:rPr>
        <w:rFonts w:ascii="Arial" w:hAnsi="Arial" w:cs="Arial"/>
        <w:noProof/>
        <w:sz w:val="20"/>
        <w:szCs w:val="20"/>
      </w:rPr>
    </w:sdtEndPr>
    <w:sdtContent>
      <w:p w14:paraId="513C6B47" w14:textId="77777777" w:rsidR="00836A8C" w:rsidRPr="0067276C" w:rsidRDefault="00836A8C">
        <w:pPr>
          <w:pStyle w:val="Pieddepage"/>
          <w:jc w:val="center"/>
          <w:rPr>
            <w:rFonts w:ascii="Arial" w:hAnsi="Arial" w:cs="Arial"/>
            <w:sz w:val="20"/>
            <w:szCs w:val="20"/>
          </w:rPr>
        </w:pPr>
        <w:r w:rsidRPr="0067276C">
          <w:rPr>
            <w:rFonts w:ascii="Arial" w:hAnsi="Arial" w:cs="Arial"/>
            <w:sz w:val="20"/>
            <w:szCs w:val="20"/>
          </w:rPr>
          <w:fldChar w:fldCharType="begin"/>
        </w:r>
        <w:r w:rsidRPr="0067276C">
          <w:rPr>
            <w:rFonts w:ascii="Arial" w:hAnsi="Arial" w:cs="Arial"/>
            <w:sz w:val="20"/>
            <w:szCs w:val="20"/>
          </w:rPr>
          <w:instrText xml:space="preserve"> PAGE   \* MERGEFORMAT </w:instrText>
        </w:r>
        <w:r w:rsidRPr="0067276C">
          <w:rPr>
            <w:rFonts w:ascii="Arial" w:hAnsi="Arial" w:cs="Arial"/>
            <w:sz w:val="20"/>
            <w:szCs w:val="20"/>
          </w:rPr>
          <w:fldChar w:fldCharType="separate"/>
        </w:r>
        <w:r w:rsidR="0053515D">
          <w:rPr>
            <w:rFonts w:ascii="Arial" w:hAnsi="Arial" w:cs="Arial"/>
            <w:noProof/>
            <w:sz w:val="20"/>
            <w:szCs w:val="20"/>
          </w:rPr>
          <w:t>160</w:t>
        </w:r>
        <w:r w:rsidRPr="0067276C">
          <w:rPr>
            <w:rFonts w:ascii="Arial" w:hAnsi="Arial" w:cs="Arial"/>
            <w:noProof/>
            <w:sz w:val="20"/>
            <w:szCs w:val="20"/>
          </w:rPr>
          <w:fldChar w:fldCharType="end"/>
        </w:r>
      </w:p>
    </w:sdtContent>
  </w:sdt>
  <w:p w14:paraId="15EC5119" w14:textId="77777777" w:rsidR="00836A8C" w:rsidRDefault="00836A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428359384"/>
      <w:docPartObj>
        <w:docPartGallery w:val="Page Numbers (Bottom of Page)"/>
        <w:docPartUnique/>
      </w:docPartObj>
    </w:sdtPr>
    <w:sdtEndPr/>
    <w:sdtContent>
      <w:sdt>
        <w:sdtPr>
          <w:rPr>
            <w:sz w:val="18"/>
          </w:rPr>
          <w:id w:val="1865098716"/>
          <w:docPartObj>
            <w:docPartGallery w:val="Page Numbers (Top of Page)"/>
            <w:docPartUnique/>
          </w:docPartObj>
        </w:sdtPr>
        <w:sdtEndPr/>
        <w:sdtContent>
          <w:p w14:paraId="380F8E48" w14:textId="77777777" w:rsidR="00836A8C" w:rsidRPr="00BD093D" w:rsidRDefault="00836A8C" w:rsidP="00D05C9B">
            <w:pPr>
              <w:pStyle w:val="Pieddepage"/>
              <w:jc w:val="right"/>
              <w:rPr>
                <w:sz w:val="18"/>
              </w:rPr>
            </w:pPr>
            <w:r w:rsidRPr="00BD093D">
              <w:rPr>
                <w:sz w:val="18"/>
              </w:rPr>
              <w:t xml:space="preserve">Page </w:t>
            </w:r>
            <w:r w:rsidRPr="00BD093D">
              <w:rPr>
                <w:b/>
                <w:bCs/>
                <w:sz w:val="20"/>
                <w:szCs w:val="24"/>
              </w:rPr>
              <w:fldChar w:fldCharType="begin"/>
            </w:r>
            <w:r w:rsidRPr="00BD093D">
              <w:rPr>
                <w:b/>
                <w:bCs/>
                <w:sz w:val="18"/>
              </w:rPr>
              <w:instrText>PAGE</w:instrText>
            </w:r>
            <w:r w:rsidRPr="00BD093D">
              <w:rPr>
                <w:b/>
                <w:bCs/>
                <w:sz w:val="20"/>
                <w:szCs w:val="24"/>
              </w:rPr>
              <w:fldChar w:fldCharType="separate"/>
            </w:r>
            <w:r w:rsidR="0053515D">
              <w:rPr>
                <w:b/>
                <w:bCs/>
                <w:noProof/>
                <w:sz w:val="18"/>
              </w:rPr>
              <w:t>166</w:t>
            </w:r>
            <w:r w:rsidRPr="00BD093D">
              <w:rPr>
                <w:b/>
                <w:bCs/>
                <w:sz w:val="20"/>
                <w:szCs w:val="24"/>
              </w:rPr>
              <w:fldChar w:fldCharType="end"/>
            </w:r>
            <w:r w:rsidRPr="00BD093D">
              <w:rPr>
                <w:sz w:val="18"/>
              </w:rPr>
              <w:t xml:space="preserve"> sur </w:t>
            </w:r>
            <w:r w:rsidRPr="00BD093D">
              <w:rPr>
                <w:b/>
                <w:bCs/>
                <w:sz w:val="20"/>
                <w:szCs w:val="24"/>
              </w:rPr>
              <w:fldChar w:fldCharType="begin"/>
            </w:r>
            <w:r w:rsidRPr="00BD093D">
              <w:rPr>
                <w:b/>
                <w:bCs/>
                <w:sz w:val="18"/>
              </w:rPr>
              <w:instrText>NUMPAGES</w:instrText>
            </w:r>
            <w:r w:rsidRPr="00BD093D">
              <w:rPr>
                <w:b/>
                <w:bCs/>
                <w:sz w:val="20"/>
                <w:szCs w:val="24"/>
              </w:rPr>
              <w:fldChar w:fldCharType="separate"/>
            </w:r>
            <w:r w:rsidR="0053515D">
              <w:rPr>
                <w:b/>
                <w:bCs/>
                <w:noProof/>
                <w:sz w:val="18"/>
              </w:rPr>
              <w:t>168</w:t>
            </w:r>
            <w:r w:rsidRPr="00BD093D">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C87F3" w14:textId="77777777" w:rsidR="00836A8C" w:rsidRDefault="00836A8C" w:rsidP="00D05C9B">
      <w:pPr>
        <w:spacing w:after="0" w:line="240" w:lineRule="auto"/>
      </w:pPr>
      <w:r>
        <w:separator/>
      </w:r>
    </w:p>
  </w:footnote>
  <w:footnote w:type="continuationSeparator" w:id="0">
    <w:p w14:paraId="25EAF806" w14:textId="77777777" w:rsidR="00836A8C" w:rsidRDefault="00836A8C" w:rsidP="00D05C9B">
      <w:pPr>
        <w:spacing w:after="0" w:line="240" w:lineRule="auto"/>
      </w:pPr>
      <w:r>
        <w:continuationSeparator/>
      </w:r>
    </w:p>
  </w:footnote>
  <w:footnote w:id="1">
    <w:p w14:paraId="6CF91951" w14:textId="77777777" w:rsidR="00836A8C" w:rsidRPr="0067276C" w:rsidRDefault="00836A8C" w:rsidP="00A93DA8">
      <w:pPr>
        <w:pStyle w:val="Notedebasdepage"/>
        <w:rPr>
          <w:sz w:val="18"/>
        </w:rPr>
      </w:pPr>
      <w:r>
        <w:rPr>
          <w:rStyle w:val="Appelnotedebasdep"/>
        </w:rPr>
        <w:footnoteRef/>
      </w:r>
      <w:r>
        <w:t xml:space="preserve"> </w:t>
      </w:r>
      <w:r w:rsidRPr="0067276C">
        <w:rPr>
          <w:sz w:val="18"/>
        </w:rPr>
        <w:t>Tant pour ce qui concerne la Société que, le cas échéant, pour ses filiales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A025" w14:textId="2B46719A" w:rsidR="00836A8C" w:rsidRPr="00A62FC9" w:rsidRDefault="00836A8C" w:rsidP="00A62FC9">
    <w:pPr>
      <w:pStyle w:val="En-tte"/>
      <w:rPr>
        <w:b/>
      </w:rPr>
    </w:pPr>
    <w:r w:rsidRPr="00A62FC9">
      <w:rPr>
        <w:b/>
      </w:rPr>
      <w:t>Guide des bonnes pratiques du capital-innov</w:t>
    </w:r>
    <w:r>
      <w:rPr>
        <w:b/>
      </w:rPr>
      <w:t xml:space="preserve">ation – </w:t>
    </w:r>
    <w:r w:rsidR="00FE4198">
      <w:rPr>
        <w:b/>
      </w:rPr>
      <w:t>Modèle lettre d’intention – MAJ nov.2019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2EE7" w14:textId="40AD28AC" w:rsidR="00836A8C" w:rsidRPr="00D05C9B" w:rsidRDefault="00836A8C">
    <w:pPr>
      <w:pStyle w:val="En-tte"/>
      <w:rPr>
        <w:b/>
      </w:rPr>
    </w:pPr>
    <w:r w:rsidRPr="00D05C9B">
      <w:rPr>
        <w:b/>
      </w:rPr>
      <w:t>Guide des bonnes pratiques du capital-innov</w:t>
    </w:r>
    <w:r>
      <w:rPr>
        <w:b/>
      </w:rPr>
      <w:t>ation – version consolidée -2019</w:t>
    </w:r>
    <w:r w:rsidRPr="00D05C9B">
      <w:rPr>
        <w:b/>
      </w:rPr>
      <w:t>.</w:t>
    </w:r>
    <w:r w:rsidR="00AE37EA">
      <w:rPr>
        <w:b/>
      </w:rPr>
      <w:t>05.28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264"/>
    <w:multiLevelType w:val="hybridMultilevel"/>
    <w:tmpl w:val="61EE710E"/>
    <w:lvl w:ilvl="0" w:tplc="1540A2B2">
      <w:start w:val="1"/>
      <w:numFmt w:val="bullet"/>
      <w:lvlText w:val=""/>
      <w:lvlJc w:val="left"/>
      <w:pPr>
        <w:tabs>
          <w:tab w:val="num" w:pos="720"/>
        </w:tabs>
        <w:ind w:left="720" w:hanging="360"/>
      </w:pPr>
      <w:rPr>
        <w:rFonts w:ascii="Wingdings" w:hAnsi="Wingdings" w:hint="default"/>
      </w:rPr>
    </w:lvl>
    <w:lvl w:ilvl="1" w:tplc="38880560" w:tentative="1">
      <w:start w:val="1"/>
      <w:numFmt w:val="bullet"/>
      <w:lvlText w:val=""/>
      <w:lvlJc w:val="left"/>
      <w:pPr>
        <w:tabs>
          <w:tab w:val="num" w:pos="1440"/>
        </w:tabs>
        <w:ind w:left="1440" w:hanging="360"/>
      </w:pPr>
      <w:rPr>
        <w:rFonts w:ascii="Wingdings" w:hAnsi="Wingdings" w:hint="default"/>
      </w:rPr>
    </w:lvl>
    <w:lvl w:ilvl="2" w:tplc="9C141EBA" w:tentative="1">
      <w:start w:val="1"/>
      <w:numFmt w:val="bullet"/>
      <w:lvlText w:val=""/>
      <w:lvlJc w:val="left"/>
      <w:pPr>
        <w:tabs>
          <w:tab w:val="num" w:pos="2160"/>
        </w:tabs>
        <w:ind w:left="2160" w:hanging="360"/>
      </w:pPr>
      <w:rPr>
        <w:rFonts w:ascii="Wingdings" w:hAnsi="Wingdings" w:hint="default"/>
      </w:rPr>
    </w:lvl>
    <w:lvl w:ilvl="3" w:tplc="429A585E" w:tentative="1">
      <w:start w:val="1"/>
      <w:numFmt w:val="bullet"/>
      <w:lvlText w:val=""/>
      <w:lvlJc w:val="left"/>
      <w:pPr>
        <w:tabs>
          <w:tab w:val="num" w:pos="2880"/>
        </w:tabs>
        <w:ind w:left="2880" w:hanging="360"/>
      </w:pPr>
      <w:rPr>
        <w:rFonts w:ascii="Wingdings" w:hAnsi="Wingdings" w:hint="default"/>
      </w:rPr>
    </w:lvl>
    <w:lvl w:ilvl="4" w:tplc="7B6C657E" w:tentative="1">
      <w:start w:val="1"/>
      <w:numFmt w:val="bullet"/>
      <w:lvlText w:val=""/>
      <w:lvlJc w:val="left"/>
      <w:pPr>
        <w:tabs>
          <w:tab w:val="num" w:pos="3600"/>
        </w:tabs>
        <w:ind w:left="3600" w:hanging="360"/>
      </w:pPr>
      <w:rPr>
        <w:rFonts w:ascii="Wingdings" w:hAnsi="Wingdings" w:hint="default"/>
      </w:rPr>
    </w:lvl>
    <w:lvl w:ilvl="5" w:tplc="EA1CB522" w:tentative="1">
      <w:start w:val="1"/>
      <w:numFmt w:val="bullet"/>
      <w:lvlText w:val=""/>
      <w:lvlJc w:val="left"/>
      <w:pPr>
        <w:tabs>
          <w:tab w:val="num" w:pos="4320"/>
        </w:tabs>
        <w:ind w:left="4320" w:hanging="360"/>
      </w:pPr>
      <w:rPr>
        <w:rFonts w:ascii="Wingdings" w:hAnsi="Wingdings" w:hint="default"/>
      </w:rPr>
    </w:lvl>
    <w:lvl w:ilvl="6" w:tplc="56021086" w:tentative="1">
      <w:start w:val="1"/>
      <w:numFmt w:val="bullet"/>
      <w:lvlText w:val=""/>
      <w:lvlJc w:val="left"/>
      <w:pPr>
        <w:tabs>
          <w:tab w:val="num" w:pos="5040"/>
        </w:tabs>
        <w:ind w:left="5040" w:hanging="360"/>
      </w:pPr>
      <w:rPr>
        <w:rFonts w:ascii="Wingdings" w:hAnsi="Wingdings" w:hint="default"/>
      </w:rPr>
    </w:lvl>
    <w:lvl w:ilvl="7" w:tplc="361E8C20" w:tentative="1">
      <w:start w:val="1"/>
      <w:numFmt w:val="bullet"/>
      <w:lvlText w:val=""/>
      <w:lvlJc w:val="left"/>
      <w:pPr>
        <w:tabs>
          <w:tab w:val="num" w:pos="5760"/>
        </w:tabs>
        <w:ind w:left="5760" w:hanging="360"/>
      </w:pPr>
      <w:rPr>
        <w:rFonts w:ascii="Wingdings" w:hAnsi="Wingdings" w:hint="default"/>
      </w:rPr>
    </w:lvl>
    <w:lvl w:ilvl="8" w:tplc="1CA449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23834"/>
    <w:multiLevelType w:val="hybridMultilevel"/>
    <w:tmpl w:val="D952B770"/>
    <w:lvl w:ilvl="0" w:tplc="6A54A86E">
      <w:start w:val="1"/>
      <w:numFmt w:val="bullet"/>
      <w:lvlText w:val=""/>
      <w:lvlJc w:val="left"/>
      <w:pPr>
        <w:tabs>
          <w:tab w:val="num" w:pos="5151"/>
        </w:tabs>
        <w:ind w:left="5151" w:hanging="624"/>
      </w:pPr>
      <w:rPr>
        <w:rFonts w:ascii="Symbol" w:hAnsi="Symbol" w:hint="default"/>
      </w:rPr>
    </w:lvl>
    <w:lvl w:ilvl="1" w:tplc="EF0E6F2C" w:tentative="1">
      <w:start w:val="1"/>
      <w:numFmt w:val="bullet"/>
      <w:lvlText w:val="o"/>
      <w:lvlJc w:val="left"/>
      <w:pPr>
        <w:tabs>
          <w:tab w:val="num" w:pos="5400"/>
        </w:tabs>
        <w:ind w:left="5400" w:hanging="360"/>
      </w:pPr>
      <w:rPr>
        <w:rFonts w:ascii="Courier New" w:hAnsi="Courier New" w:hint="default"/>
      </w:rPr>
    </w:lvl>
    <w:lvl w:ilvl="2" w:tplc="7D826346" w:tentative="1">
      <w:start w:val="1"/>
      <w:numFmt w:val="bullet"/>
      <w:lvlText w:val=""/>
      <w:lvlJc w:val="left"/>
      <w:pPr>
        <w:tabs>
          <w:tab w:val="num" w:pos="6120"/>
        </w:tabs>
        <w:ind w:left="6120" w:hanging="360"/>
      </w:pPr>
      <w:rPr>
        <w:rFonts w:ascii="Wingdings" w:hAnsi="Wingdings" w:hint="default"/>
      </w:rPr>
    </w:lvl>
    <w:lvl w:ilvl="3" w:tplc="F3326D2E" w:tentative="1">
      <w:start w:val="1"/>
      <w:numFmt w:val="bullet"/>
      <w:lvlText w:val=""/>
      <w:lvlJc w:val="left"/>
      <w:pPr>
        <w:tabs>
          <w:tab w:val="num" w:pos="6840"/>
        </w:tabs>
        <w:ind w:left="6840" w:hanging="360"/>
      </w:pPr>
      <w:rPr>
        <w:rFonts w:ascii="Symbol" w:hAnsi="Symbol" w:hint="default"/>
      </w:rPr>
    </w:lvl>
    <w:lvl w:ilvl="4" w:tplc="F28C81AC" w:tentative="1">
      <w:start w:val="1"/>
      <w:numFmt w:val="bullet"/>
      <w:lvlText w:val="o"/>
      <w:lvlJc w:val="left"/>
      <w:pPr>
        <w:tabs>
          <w:tab w:val="num" w:pos="7560"/>
        </w:tabs>
        <w:ind w:left="7560" w:hanging="360"/>
      </w:pPr>
      <w:rPr>
        <w:rFonts w:ascii="Courier New" w:hAnsi="Courier New" w:hint="default"/>
      </w:rPr>
    </w:lvl>
    <w:lvl w:ilvl="5" w:tplc="048A872A" w:tentative="1">
      <w:start w:val="1"/>
      <w:numFmt w:val="bullet"/>
      <w:lvlText w:val=""/>
      <w:lvlJc w:val="left"/>
      <w:pPr>
        <w:tabs>
          <w:tab w:val="num" w:pos="8280"/>
        </w:tabs>
        <w:ind w:left="8280" w:hanging="360"/>
      </w:pPr>
      <w:rPr>
        <w:rFonts w:ascii="Wingdings" w:hAnsi="Wingdings" w:hint="default"/>
      </w:rPr>
    </w:lvl>
    <w:lvl w:ilvl="6" w:tplc="B5642DCE" w:tentative="1">
      <w:start w:val="1"/>
      <w:numFmt w:val="bullet"/>
      <w:lvlText w:val=""/>
      <w:lvlJc w:val="left"/>
      <w:pPr>
        <w:tabs>
          <w:tab w:val="num" w:pos="9000"/>
        </w:tabs>
        <w:ind w:left="9000" w:hanging="360"/>
      </w:pPr>
      <w:rPr>
        <w:rFonts w:ascii="Symbol" w:hAnsi="Symbol" w:hint="default"/>
      </w:rPr>
    </w:lvl>
    <w:lvl w:ilvl="7" w:tplc="A490BE12" w:tentative="1">
      <w:start w:val="1"/>
      <w:numFmt w:val="bullet"/>
      <w:lvlText w:val="o"/>
      <w:lvlJc w:val="left"/>
      <w:pPr>
        <w:tabs>
          <w:tab w:val="num" w:pos="9720"/>
        </w:tabs>
        <w:ind w:left="9720" w:hanging="360"/>
      </w:pPr>
      <w:rPr>
        <w:rFonts w:ascii="Courier New" w:hAnsi="Courier New" w:hint="default"/>
      </w:rPr>
    </w:lvl>
    <w:lvl w:ilvl="8" w:tplc="5C1652E8"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59133E8"/>
    <w:multiLevelType w:val="hybridMultilevel"/>
    <w:tmpl w:val="1360CDC2"/>
    <w:lvl w:ilvl="0" w:tplc="68F4AF32">
      <w:numFmt w:val="bullet"/>
      <w:lvlText w:val="-"/>
      <w:lvlJc w:val="left"/>
      <w:pPr>
        <w:ind w:left="720" w:hanging="360"/>
      </w:pPr>
      <w:rPr>
        <w:rFonts w:ascii="Arial" w:eastAsia="Times New Roman" w:hAnsi="Arial" w:cs="Arial" w:hint="default"/>
      </w:rPr>
    </w:lvl>
    <w:lvl w:ilvl="1" w:tplc="B1907C10" w:tentative="1">
      <w:start w:val="1"/>
      <w:numFmt w:val="bullet"/>
      <w:lvlText w:val="o"/>
      <w:lvlJc w:val="left"/>
      <w:pPr>
        <w:ind w:left="1440" w:hanging="360"/>
      </w:pPr>
      <w:rPr>
        <w:rFonts w:ascii="Courier New" w:hAnsi="Courier New" w:cs="Courier New" w:hint="default"/>
      </w:rPr>
    </w:lvl>
    <w:lvl w:ilvl="2" w:tplc="17A45C70" w:tentative="1">
      <w:start w:val="1"/>
      <w:numFmt w:val="bullet"/>
      <w:lvlText w:val=""/>
      <w:lvlJc w:val="left"/>
      <w:pPr>
        <w:ind w:left="2160" w:hanging="360"/>
      </w:pPr>
      <w:rPr>
        <w:rFonts w:ascii="Wingdings" w:hAnsi="Wingdings" w:hint="default"/>
      </w:rPr>
    </w:lvl>
    <w:lvl w:ilvl="3" w:tplc="9C9CB120" w:tentative="1">
      <w:start w:val="1"/>
      <w:numFmt w:val="bullet"/>
      <w:lvlText w:val=""/>
      <w:lvlJc w:val="left"/>
      <w:pPr>
        <w:ind w:left="2880" w:hanging="360"/>
      </w:pPr>
      <w:rPr>
        <w:rFonts w:ascii="Symbol" w:hAnsi="Symbol" w:hint="default"/>
      </w:rPr>
    </w:lvl>
    <w:lvl w:ilvl="4" w:tplc="983CD752" w:tentative="1">
      <w:start w:val="1"/>
      <w:numFmt w:val="bullet"/>
      <w:lvlText w:val="o"/>
      <w:lvlJc w:val="left"/>
      <w:pPr>
        <w:ind w:left="3600" w:hanging="360"/>
      </w:pPr>
      <w:rPr>
        <w:rFonts w:ascii="Courier New" w:hAnsi="Courier New" w:cs="Courier New" w:hint="default"/>
      </w:rPr>
    </w:lvl>
    <w:lvl w:ilvl="5" w:tplc="124AF314" w:tentative="1">
      <w:start w:val="1"/>
      <w:numFmt w:val="bullet"/>
      <w:lvlText w:val=""/>
      <w:lvlJc w:val="left"/>
      <w:pPr>
        <w:ind w:left="4320" w:hanging="360"/>
      </w:pPr>
      <w:rPr>
        <w:rFonts w:ascii="Wingdings" w:hAnsi="Wingdings" w:hint="default"/>
      </w:rPr>
    </w:lvl>
    <w:lvl w:ilvl="6" w:tplc="F6B2C1C8" w:tentative="1">
      <w:start w:val="1"/>
      <w:numFmt w:val="bullet"/>
      <w:lvlText w:val=""/>
      <w:lvlJc w:val="left"/>
      <w:pPr>
        <w:ind w:left="5040" w:hanging="360"/>
      </w:pPr>
      <w:rPr>
        <w:rFonts w:ascii="Symbol" w:hAnsi="Symbol" w:hint="default"/>
      </w:rPr>
    </w:lvl>
    <w:lvl w:ilvl="7" w:tplc="A7ECAE50" w:tentative="1">
      <w:start w:val="1"/>
      <w:numFmt w:val="bullet"/>
      <w:lvlText w:val="o"/>
      <w:lvlJc w:val="left"/>
      <w:pPr>
        <w:ind w:left="5760" w:hanging="360"/>
      </w:pPr>
      <w:rPr>
        <w:rFonts w:ascii="Courier New" w:hAnsi="Courier New" w:cs="Courier New" w:hint="default"/>
      </w:rPr>
    </w:lvl>
    <w:lvl w:ilvl="8" w:tplc="B8D0BD86" w:tentative="1">
      <w:start w:val="1"/>
      <w:numFmt w:val="bullet"/>
      <w:lvlText w:val=""/>
      <w:lvlJc w:val="left"/>
      <w:pPr>
        <w:ind w:left="6480" w:hanging="360"/>
      </w:pPr>
      <w:rPr>
        <w:rFonts w:ascii="Wingdings" w:hAnsi="Wingdings" w:hint="default"/>
      </w:rPr>
    </w:lvl>
  </w:abstractNum>
  <w:abstractNum w:abstractNumId="3" w15:restartNumberingAfterBreak="0">
    <w:nsid w:val="06371283"/>
    <w:multiLevelType w:val="hybridMultilevel"/>
    <w:tmpl w:val="C32637CA"/>
    <w:lvl w:ilvl="0" w:tplc="CF7A2DBA">
      <w:start w:val="1"/>
      <w:numFmt w:val="bullet"/>
      <w:lvlText w:val=""/>
      <w:lvlJc w:val="left"/>
      <w:pPr>
        <w:ind w:left="720" w:hanging="360"/>
      </w:pPr>
      <w:rPr>
        <w:rFonts w:ascii="Symbol" w:hAnsi="Symbol" w:hint="default"/>
      </w:rPr>
    </w:lvl>
    <w:lvl w:ilvl="1" w:tplc="AB8E00F0" w:tentative="1">
      <w:start w:val="1"/>
      <w:numFmt w:val="bullet"/>
      <w:lvlText w:val="o"/>
      <w:lvlJc w:val="left"/>
      <w:pPr>
        <w:ind w:left="1440" w:hanging="360"/>
      </w:pPr>
      <w:rPr>
        <w:rFonts w:ascii="Courier New" w:hAnsi="Courier New" w:cs="Courier New" w:hint="default"/>
      </w:rPr>
    </w:lvl>
    <w:lvl w:ilvl="2" w:tplc="3ACE4A5E" w:tentative="1">
      <w:start w:val="1"/>
      <w:numFmt w:val="bullet"/>
      <w:lvlText w:val=""/>
      <w:lvlJc w:val="left"/>
      <w:pPr>
        <w:ind w:left="2160" w:hanging="360"/>
      </w:pPr>
      <w:rPr>
        <w:rFonts w:ascii="Wingdings" w:hAnsi="Wingdings" w:hint="default"/>
      </w:rPr>
    </w:lvl>
    <w:lvl w:ilvl="3" w:tplc="822A1BBC" w:tentative="1">
      <w:start w:val="1"/>
      <w:numFmt w:val="bullet"/>
      <w:lvlText w:val=""/>
      <w:lvlJc w:val="left"/>
      <w:pPr>
        <w:ind w:left="2880" w:hanging="360"/>
      </w:pPr>
      <w:rPr>
        <w:rFonts w:ascii="Symbol" w:hAnsi="Symbol" w:hint="default"/>
      </w:rPr>
    </w:lvl>
    <w:lvl w:ilvl="4" w:tplc="71F66ADA" w:tentative="1">
      <w:start w:val="1"/>
      <w:numFmt w:val="bullet"/>
      <w:lvlText w:val="o"/>
      <w:lvlJc w:val="left"/>
      <w:pPr>
        <w:ind w:left="3600" w:hanging="360"/>
      </w:pPr>
      <w:rPr>
        <w:rFonts w:ascii="Courier New" w:hAnsi="Courier New" w:cs="Courier New" w:hint="default"/>
      </w:rPr>
    </w:lvl>
    <w:lvl w:ilvl="5" w:tplc="84FE7FAE" w:tentative="1">
      <w:start w:val="1"/>
      <w:numFmt w:val="bullet"/>
      <w:lvlText w:val=""/>
      <w:lvlJc w:val="left"/>
      <w:pPr>
        <w:ind w:left="4320" w:hanging="360"/>
      </w:pPr>
      <w:rPr>
        <w:rFonts w:ascii="Wingdings" w:hAnsi="Wingdings" w:hint="default"/>
      </w:rPr>
    </w:lvl>
    <w:lvl w:ilvl="6" w:tplc="A2DA0E44" w:tentative="1">
      <w:start w:val="1"/>
      <w:numFmt w:val="bullet"/>
      <w:lvlText w:val=""/>
      <w:lvlJc w:val="left"/>
      <w:pPr>
        <w:ind w:left="5040" w:hanging="360"/>
      </w:pPr>
      <w:rPr>
        <w:rFonts w:ascii="Symbol" w:hAnsi="Symbol" w:hint="default"/>
      </w:rPr>
    </w:lvl>
    <w:lvl w:ilvl="7" w:tplc="8C005B08" w:tentative="1">
      <w:start w:val="1"/>
      <w:numFmt w:val="bullet"/>
      <w:lvlText w:val="o"/>
      <w:lvlJc w:val="left"/>
      <w:pPr>
        <w:ind w:left="5760" w:hanging="360"/>
      </w:pPr>
      <w:rPr>
        <w:rFonts w:ascii="Courier New" w:hAnsi="Courier New" w:cs="Courier New" w:hint="default"/>
      </w:rPr>
    </w:lvl>
    <w:lvl w:ilvl="8" w:tplc="DAAEFFC8" w:tentative="1">
      <w:start w:val="1"/>
      <w:numFmt w:val="bullet"/>
      <w:lvlText w:val=""/>
      <w:lvlJc w:val="left"/>
      <w:pPr>
        <w:ind w:left="6480" w:hanging="360"/>
      </w:pPr>
      <w:rPr>
        <w:rFonts w:ascii="Wingdings" w:hAnsi="Wingdings" w:hint="default"/>
      </w:rPr>
    </w:lvl>
  </w:abstractNum>
  <w:abstractNum w:abstractNumId="4" w15:restartNumberingAfterBreak="0">
    <w:nsid w:val="07417184"/>
    <w:multiLevelType w:val="hybridMultilevel"/>
    <w:tmpl w:val="AA7E4386"/>
    <w:lvl w:ilvl="0" w:tplc="C58E929A">
      <w:start w:val="1"/>
      <w:numFmt w:val="decimal"/>
      <w:lvlText w:val="%1."/>
      <w:lvlJc w:val="left"/>
      <w:pPr>
        <w:ind w:left="379" w:hanging="360"/>
      </w:pPr>
      <w:rPr>
        <w:rFonts w:hint="default"/>
        <w:b/>
      </w:rPr>
    </w:lvl>
    <w:lvl w:ilvl="1" w:tplc="94667B7C" w:tentative="1">
      <w:start w:val="1"/>
      <w:numFmt w:val="lowerLetter"/>
      <w:lvlText w:val="%2."/>
      <w:lvlJc w:val="left"/>
      <w:pPr>
        <w:ind w:left="1099" w:hanging="360"/>
      </w:pPr>
    </w:lvl>
    <w:lvl w:ilvl="2" w:tplc="C2D03F8C" w:tentative="1">
      <w:start w:val="1"/>
      <w:numFmt w:val="lowerRoman"/>
      <w:lvlText w:val="%3."/>
      <w:lvlJc w:val="right"/>
      <w:pPr>
        <w:ind w:left="1819" w:hanging="180"/>
      </w:pPr>
    </w:lvl>
    <w:lvl w:ilvl="3" w:tplc="27CAE520" w:tentative="1">
      <w:start w:val="1"/>
      <w:numFmt w:val="decimal"/>
      <w:lvlText w:val="%4."/>
      <w:lvlJc w:val="left"/>
      <w:pPr>
        <w:ind w:left="2539" w:hanging="360"/>
      </w:pPr>
    </w:lvl>
    <w:lvl w:ilvl="4" w:tplc="B92C4112" w:tentative="1">
      <w:start w:val="1"/>
      <w:numFmt w:val="lowerLetter"/>
      <w:lvlText w:val="%5."/>
      <w:lvlJc w:val="left"/>
      <w:pPr>
        <w:ind w:left="3259" w:hanging="360"/>
      </w:pPr>
    </w:lvl>
    <w:lvl w:ilvl="5" w:tplc="A7666808" w:tentative="1">
      <w:start w:val="1"/>
      <w:numFmt w:val="lowerRoman"/>
      <w:lvlText w:val="%6."/>
      <w:lvlJc w:val="right"/>
      <w:pPr>
        <w:ind w:left="3979" w:hanging="180"/>
      </w:pPr>
    </w:lvl>
    <w:lvl w:ilvl="6" w:tplc="6FEC3882" w:tentative="1">
      <w:start w:val="1"/>
      <w:numFmt w:val="decimal"/>
      <w:lvlText w:val="%7."/>
      <w:lvlJc w:val="left"/>
      <w:pPr>
        <w:ind w:left="4699" w:hanging="360"/>
      </w:pPr>
    </w:lvl>
    <w:lvl w:ilvl="7" w:tplc="3FD2AADA" w:tentative="1">
      <w:start w:val="1"/>
      <w:numFmt w:val="lowerLetter"/>
      <w:lvlText w:val="%8."/>
      <w:lvlJc w:val="left"/>
      <w:pPr>
        <w:ind w:left="5419" w:hanging="360"/>
      </w:pPr>
    </w:lvl>
    <w:lvl w:ilvl="8" w:tplc="0AB05FCC" w:tentative="1">
      <w:start w:val="1"/>
      <w:numFmt w:val="lowerRoman"/>
      <w:lvlText w:val="%9."/>
      <w:lvlJc w:val="right"/>
      <w:pPr>
        <w:ind w:left="6139" w:hanging="180"/>
      </w:pPr>
    </w:lvl>
  </w:abstractNum>
  <w:abstractNum w:abstractNumId="5" w15:restartNumberingAfterBreak="0">
    <w:nsid w:val="07475663"/>
    <w:multiLevelType w:val="hybridMultilevel"/>
    <w:tmpl w:val="D33EA882"/>
    <w:lvl w:ilvl="0" w:tplc="030AF28E">
      <w:start w:val="1"/>
      <w:numFmt w:val="bullet"/>
      <w:lvlText w:val="o"/>
      <w:lvlJc w:val="left"/>
      <w:pPr>
        <w:ind w:left="720" w:hanging="360"/>
      </w:pPr>
      <w:rPr>
        <w:rFonts w:ascii="Courier New" w:hAnsi="Courier New" w:cs="Courier New" w:hint="default"/>
      </w:rPr>
    </w:lvl>
    <w:lvl w:ilvl="1" w:tplc="E868944A">
      <w:start w:val="1"/>
      <w:numFmt w:val="bullet"/>
      <w:lvlText w:val="o"/>
      <w:lvlJc w:val="left"/>
      <w:pPr>
        <w:ind w:left="1440" w:hanging="360"/>
      </w:pPr>
      <w:rPr>
        <w:rFonts w:ascii="Courier New" w:hAnsi="Courier New" w:cs="Courier New" w:hint="default"/>
      </w:rPr>
    </w:lvl>
    <w:lvl w:ilvl="2" w:tplc="7C0AFAF2" w:tentative="1">
      <w:start w:val="1"/>
      <w:numFmt w:val="bullet"/>
      <w:lvlText w:val=""/>
      <w:lvlJc w:val="left"/>
      <w:pPr>
        <w:ind w:left="2160" w:hanging="360"/>
      </w:pPr>
      <w:rPr>
        <w:rFonts w:ascii="Wingdings" w:hAnsi="Wingdings" w:hint="default"/>
      </w:rPr>
    </w:lvl>
    <w:lvl w:ilvl="3" w:tplc="C00075D4" w:tentative="1">
      <w:start w:val="1"/>
      <w:numFmt w:val="bullet"/>
      <w:lvlText w:val=""/>
      <w:lvlJc w:val="left"/>
      <w:pPr>
        <w:ind w:left="2880" w:hanging="360"/>
      </w:pPr>
      <w:rPr>
        <w:rFonts w:ascii="Symbol" w:hAnsi="Symbol" w:hint="default"/>
      </w:rPr>
    </w:lvl>
    <w:lvl w:ilvl="4" w:tplc="BE58E4F0" w:tentative="1">
      <w:start w:val="1"/>
      <w:numFmt w:val="bullet"/>
      <w:lvlText w:val="o"/>
      <w:lvlJc w:val="left"/>
      <w:pPr>
        <w:ind w:left="3600" w:hanging="360"/>
      </w:pPr>
      <w:rPr>
        <w:rFonts w:ascii="Courier New" w:hAnsi="Courier New" w:cs="Courier New" w:hint="default"/>
      </w:rPr>
    </w:lvl>
    <w:lvl w:ilvl="5" w:tplc="4E822DDA" w:tentative="1">
      <w:start w:val="1"/>
      <w:numFmt w:val="bullet"/>
      <w:lvlText w:val=""/>
      <w:lvlJc w:val="left"/>
      <w:pPr>
        <w:ind w:left="4320" w:hanging="360"/>
      </w:pPr>
      <w:rPr>
        <w:rFonts w:ascii="Wingdings" w:hAnsi="Wingdings" w:hint="default"/>
      </w:rPr>
    </w:lvl>
    <w:lvl w:ilvl="6" w:tplc="914C81FE" w:tentative="1">
      <w:start w:val="1"/>
      <w:numFmt w:val="bullet"/>
      <w:lvlText w:val=""/>
      <w:lvlJc w:val="left"/>
      <w:pPr>
        <w:ind w:left="5040" w:hanging="360"/>
      </w:pPr>
      <w:rPr>
        <w:rFonts w:ascii="Symbol" w:hAnsi="Symbol" w:hint="default"/>
      </w:rPr>
    </w:lvl>
    <w:lvl w:ilvl="7" w:tplc="80FE321C" w:tentative="1">
      <w:start w:val="1"/>
      <w:numFmt w:val="bullet"/>
      <w:lvlText w:val="o"/>
      <w:lvlJc w:val="left"/>
      <w:pPr>
        <w:ind w:left="5760" w:hanging="360"/>
      </w:pPr>
      <w:rPr>
        <w:rFonts w:ascii="Courier New" w:hAnsi="Courier New" w:cs="Courier New" w:hint="default"/>
      </w:rPr>
    </w:lvl>
    <w:lvl w:ilvl="8" w:tplc="DC1A5278" w:tentative="1">
      <w:start w:val="1"/>
      <w:numFmt w:val="bullet"/>
      <w:lvlText w:val=""/>
      <w:lvlJc w:val="left"/>
      <w:pPr>
        <w:ind w:left="6480" w:hanging="360"/>
      </w:pPr>
      <w:rPr>
        <w:rFonts w:ascii="Wingdings" w:hAnsi="Wingdings" w:hint="default"/>
      </w:rPr>
    </w:lvl>
  </w:abstractNum>
  <w:abstractNum w:abstractNumId="6" w15:restartNumberingAfterBreak="0">
    <w:nsid w:val="0EBF7AEB"/>
    <w:multiLevelType w:val="hybridMultilevel"/>
    <w:tmpl w:val="C0BA4FCC"/>
    <w:lvl w:ilvl="0" w:tplc="32F2F8AC">
      <w:start w:val="1"/>
      <w:numFmt w:val="upperLetter"/>
      <w:lvlText w:val="%1."/>
      <w:lvlJc w:val="left"/>
      <w:pPr>
        <w:ind w:left="720" w:hanging="360"/>
      </w:pPr>
      <w:rPr>
        <w:rFonts w:hint="default"/>
      </w:rPr>
    </w:lvl>
    <w:lvl w:ilvl="1" w:tplc="7794CEDC" w:tentative="1">
      <w:start w:val="1"/>
      <w:numFmt w:val="lowerLetter"/>
      <w:lvlText w:val="%2."/>
      <w:lvlJc w:val="left"/>
      <w:pPr>
        <w:ind w:left="1440" w:hanging="360"/>
      </w:pPr>
    </w:lvl>
    <w:lvl w:ilvl="2" w:tplc="863293C4" w:tentative="1">
      <w:start w:val="1"/>
      <w:numFmt w:val="lowerRoman"/>
      <w:lvlText w:val="%3."/>
      <w:lvlJc w:val="right"/>
      <w:pPr>
        <w:ind w:left="2160" w:hanging="180"/>
      </w:pPr>
    </w:lvl>
    <w:lvl w:ilvl="3" w:tplc="63203D46" w:tentative="1">
      <w:start w:val="1"/>
      <w:numFmt w:val="decimal"/>
      <w:lvlText w:val="%4."/>
      <w:lvlJc w:val="left"/>
      <w:pPr>
        <w:ind w:left="2880" w:hanging="360"/>
      </w:pPr>
    </w:lvl>
    <w:lvl w:ilvl="4" w:tplc="F906F7FE" w:tentative="1">
      <w:start w:val="1"/>
      <w:numFmt w:val="lowerLetter"/>
      <w:lvlText w:val="%5."/>
      <w:lvlJc w:val="left"/>
      <w:pPr>
        <w:ind w:left="3600" w:hanging="360"/>
      </w:pPr>
    </w:lvl>
    <w:lvl w:ilvl="5" w:tplc="72525634" w:tentative="1">
      <w:start w:val="1"/>
      <w:numFmt w:val="lowerRoman"/>
      <w:lvlText w:val="%6."/>
      <w:lvlJc w:val="right"/>
      <w:pPr>
        <w:ind w:left="4320" w:hanging="180"/>
      </w:pPr>
    </w:lvl>
    <w:lvl w:ilvl="6" w:tplc="88D00370" w:tentative="1">
      <w:start w:val="1"/>
      <w:numFmt w:val="decimal"/>
      <w:lvlText w:val="%7."/>
      <w:lvlJc w:val="left"/>
      <w:pPr>
        <w:ind w:left="5040" w:hanging="360"/>
      </w:pPr>
    </w:lvl>
    <w:lvl w:ilvl="7" w:tplc="632622F8" w:tentative="1">
      <w:start w:val="1"/>
      <w:numFmt w:val="lowerLetter"/>
      <w:lvlText w:val="%8."/>
      <w:lvlJc w:val="left"/>
      <w:pPr>
        <w:ind w:left="5760" w:hanging="360"/>
      </w:pPr>
    </w:lvl>
    <w:lvl w:ilvl="8" w:tplc="EC24B3D8" w:tentative="1">
      <w:start w:val="1"/>
      <w:numFmt w:val="lowerRoman"/>
      <w:lvlText w:val="%9."/>
      <w:lvlJc w:val="right"/>
      <w:pPr>
        <w:ind w:left="6480" w:hanging="180"/>
      </w:pPr>
    </w:lvl>
  </w:abstractNum>
  <w:abstractNum w:abstractNumId="7" w15:restartNumberingAfterBreak="0">
    <w:nsid w:val="0FA30B05"/>
    <w:multiLevelType w:val="hybridMultilevel"/>
    <w:tmpl w:val="FA00824E"/>
    <w:lvl w:ilvl="0" w:tplc="BBCE5A74">
      <w:start w:val="3"/>
      <w:numFmt w:val="bullet"/>
      <w:lvlText w:val=""/>
      <w:lvlJc w:val="left"/>
      <w:pPr>
        <w:ind w:left="720" w:hanging="360"/>
      </w:pPr>
      <w:rPr>
        <w:rFonts w:ascii="Symbol" w:eastAsiaTheme="minorHAnsi" w:hAnsi="Symbol" w:cstheme="minorBidi" w:hint="default"/>
      </w:rPr>
    </w:lvl>
    <w:lvl w:ilvl="1" w:tplc="735854AA">
      <w:start w:val="1"/>
      <w:numFmt w:val="bullet"/>
      <w:lvlText w:val="o"/>
      <w:lvlJc w:val="left"/>
      <w:pPr>
        <w:ind w:left="1440" w:hanging="360"/>
      </w:pPr>
      <w:rPr>
        <w:rFonts w:ascii="Courier New" w:hAnsi="Courier New" w:cs="Courier New" w:hint="default"/>
      </w:rPr>
    </w:lvl>
    <w:lvl w:ilvl="2" w:tplc="517446AA" w:tentative="1">
      <w:start w:val="1"/>
      <w:numFmt w:val="bullet"/>
      <w:lvlText w:val=""/>
      <w:lvlJc w:val="left"/>
      <w:pPr>
        <w:ind w:left="2160" w:hanging="360"/>
      </w:pPr>
      <w:rPr>
        <w:rFonts w:ascii="Wingdings" w:hAnsi="Wingdings" w:hint="default"/>
      </w:rPr>
    </w:lvl>
    <w:lvl w:ilvl="3" w:tplc="666C995C" w:tentative="1">
      <w:start w:val="1"/>
      <w:numFmt w:val="bullet"/>
      <w:lvlText w:val=""/>
      <w:lvlJc w:val="left"/>
      <w:pPr>
        <w:ind w:left="2880" w:hanging="360"/>
      </w:pPr>
      <w:rPr>
        <w:rFonts w:ascii="Symbol" w:hAnsi="Symbol" w:hint="default"/>
      </w:rPr>
    </w:lvl>
    <w:lvl w:ilvl="4" w:tplc="FB28E10A" w:tentative="1">
      <w:start w:val="1"/>
      <w:numFmt w:val="bullet"/>
      <w:lvlText w:val="o"/>
      <w:lvlJc w:val="left"/>
      <w:pPr>
        <w:ind w:left="3600" w:hanging="360"/>
      </w:pPr>
      <w:rPr>
        <w:rFonts w:ascii="Courier New" w:hAnsi="Courier New" w:cs="Courier New" w:hint="default"/>
      </w:rPr>
    </w:lvl>
    <w:lvl w:ilvl="5" w:tplc="FA3A23AE" w:tentative="1">
      <w:start w:val="1"/>
      <w:numFmt w:val="bullet"/>
      <w:lvlText w:val=""/>
      <w:lvlJc w:val="left"/>
      <w:pPr>
        <w:ind w:left="4320" w:hanging="360"/>
      </w:pPr>
      <w:rPr>
        <w:rFonts w:ascii="Wingdings" w:hAnsi="Wingdings" w:hint="default"/>
      </w:rPr>
    </w:lvl>
    <w:lvl w:ilvl="6" w:tplc="15D4A678" w:tentative="1">
      <w:start w:val="1"/>
      <w:numFmt w:val="bullet"/>
      <w:lvlText w:val=""/>
      <w:lvlJc w:val="left"/>
      <w:pPr>
        <w:ind w:left="5040" w:hanging="360"/>
      </w:pPr>
      <w:rPr>
        <w:rFonts w:ascii="Symbol" w:hAnsi="Symbol" w:hint="default"/>
      </w:rPr>
    </w:lvl>
    <w:lvl w:ilvl="7" w:tplc="CB8C69C2" w:tentative="1">
      <w:start w:val="1"/>
      <w:numFmt w:val="bullet"/>
      <w:lvlText w:val="o"/>
      <w:lvlJc w:val="left"/>
      <w:pPr>
        <w:ind w:left="5760" w:hanging="360"/>
      </w:pPr>
      <w:rPr>
        <w:rFonts w:ascii="Courier New" w:hAnsi="Courier New" w:cs="Courier New" w:hint="default"/>
      </w:rPr>
    </w:lvl>
    <w:lvl w:ilvl="8" w:tplc="B542301C" w:tentative="1">
      <w:start w:val="1"/>
      <w:numFmt w:val="bullet"/>
      <w:lvlText w:val=""/>
      <w:lvlJc w:val="left"/>
      <w:pPr>
        <w:ind w:left="6480" w:hanging="360"/>
      </w:pPr>
      <w:rPr>
        <w:rFonts w:ascii="Wingdings" w:hAnsi="Wingdings" w:hint="default"/>
      </w:rPr>
    </w:lvl>
  </w:abstractNum>
  <w:abstractNum w:abstractNumId="8" w15:restartNumberingAfterBreak="0">
    <w:nsid w:val="10610922"/>
    <w:multiLevelType w:val="hybridMultilevel"/>
    <w:tmpl w:val="085C2E40"/>
    <w:lvl w:ilvl="0" w:tplc="1CF64E84">
      <w:start w:val="1"/>
      <w:numFmt w:val="bullet"/>
      <w:lvlText w:val="•"/>
      <w:lvlJc w:val="left"/>
      <w:pPr>
        <w:tabs>
          <w:tab w:val="num" w:pos="720"/>
        </w:tabs>
        <w:ind w:left="720" w:hanging="360"/>
      </w:pPr>
      <w:rPr>
        <w:rFonts w:ascii="Arial" w:hAnsi="Arial" w:hint="default"/>
      </w:rPr>
    </w:lvl>
    <w:lvl w:ilvl="1" w:tplc="AF2A5B08" w:tentative="1">
      <w:start w:val="1"/>
      <w:numFmt w:val="bullet"/>
      <w:lvlText w:val="•"/>
      <w:lvlJc w:val="left"/>
      <w:pPr>
        <w:tabs>
          <w:tab w:val="num" w:pos="1440"/>
        </w:tabs>
        <w:ind w:left="1440" w:hanging="360"/>
      </w:pPr>
      <w:rPr>
        <w:rFonts w:ascii="Arial" w:hAnsi="Arial" w:hint="default"/>
      </w:rPr>
    </w:lvl>
    <w:lvl w:ilvl="2" w:tplc="D542F0F2" w:tentative="1">
      <w:start w:val="1"/>
      <w:numFmt w:val="bullet"/>
      <w:lvlText w:val="•"/>
      <w:lvlJc w:val="left"/>
      <w:pPr>
        <w:tabs>
          <w:tab w:val="num" w:pos="2160"/>
        </w:tabs>
        <w:ind w:left="2160" w:hanging="360"/>
      </w:pPr>
      <w:rPr>
        <w:rFonts w:ascii="Arial" w:hAnsi="Arial" w:hint="default"/>
      </w:rPr>
    </w:lvl>
    <w:lvl w:ilvl="3" w:tplc="F548971A" w:tentative="1">
      <w:start w:val="1"/>
      <w:numFmt w:val="bullet"/>
      <w:lvlText w:val="•"/>
      <w:lvlJc w:val="left"/>
      <w:pPr>
        <w:tabs>
          <w:tab w:val="num" w:pos="2880"/>
        </w:tabs>
        <w:ind w:left="2880" w:hanging="360"/>
      </w:pPr>
      <w:rPr>
        <w:rFonts w:ascii="Arial" w:hAnsi="Arial" w:hint="default"/>
      </w:rPr>
    </w:lvl>
    <w:lvl w:ilvl="4" w:tplc="56B49C46" w:tentative="1">
      <w:start w:val="1"/>
      <w:numFmt w:val="bullet"/>
      <w:lvlText w:val="•"/>
      <w:lvlJc w:val="left"/>
      <w:pPr>
        <w:tabs>
          <w:tab w:val="num" w:pos="3600"/>
        </w:tabs>
        <w:ind w:left="3600" w:hanging="360"/>
      </w:pPr>
      <w:rPr>
        <w:rFonts w:ascii="Arial" w:hAnsi="Arial" w:hint="default"/>
      </w:rPr>
    </w:lvl>
    <w:lvl w:ilvl="5" w:tplc="C032C512" w:tentative="1">
      <w:start w:val="1"/>
      <w:numFmt w:val="bullet"/>
      <w:lvlText w:val="•"/>
      <w:lvlJc w:val="left"/>
      <w:pPr>
        <w:tabs>
          <w:tab w:val="num" w:pos="4320"/>
        </w:tabs>
        <w:ind w:left="4320" w:hanging="360"/>
      </w:pPr>
      <w:rPr>
        <w:rFonts w:ascii="Arial" w:hAnsi="Arial" w:hint="default"/>
      </w:rPr>
    </w:lvl>
    <w:lvl w:ilvl="6" w:tplc="CA92E832" w:tentative="1">
      <w:start w:val="1"/>
      <w:numFmt w:val="bullet"/>
      <w:lvlText w:val="•"/>
      <w:lvlJc w:val="left"/>
      <w:pPr>
        <w:tabs>
          <w:tab w:val="num" w:pos="5040"/>
        </w:tabs>
        <w:ind w:left="5040" w:hanging="360"/>
      </w:pPr>
      <w:rPr>
        <w:rFonts w:ascii="Arial" w:hAnsi="Arial" w:hint="default"/>
      </w:rPr>
    </w:lvl>
    <w:lvl w:ilvl="7" w:tplc="5E649280" w:tentative="1">
      <w:start w:val="1"/>
      <w:numFmt w:val="bullet"/>
      <w:lvlText w:val="•"/>
      <w:lvlJc w:val="left"/>
      <w:pPr>
        <w:tabs>
          <w:tab w:val="num" w:pos="5760"/>
        </w:tabs>
        <w:ind w:left="5760" w:hanging="360"/>
      </w:pPr>
      <w:rPr>
        <w:rFonts w:ascii="Arial" w:hAnsi="Arial" w:hint="default"/>
      </w:rPr>
    </w:lvl>
    <w:lvl w:ilvl="8" w:tplc="D2C2E2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6B10BD"/>
    <w:multiLevelType w:val="hybridMultilevel"/>
    <w:tmpl w:val="DE6EC9E4"/>
    <w:lvl w:ilvl="0" w:tplc="BD2CDA60">
      <w:start w:val="3"/>
      <w:numFmt w:val="bullet"/>
      <w:lvlText w:val=""/>
      <w:lvlJc w:val="left"/>
      <w:pPr>
        <w:ind w:left="720" w:hanging="360"/>
      </w:pPr>
      <w:rPr>
        <w:rFonts w:ascii="Symbol" w:eastAsiaTheme="minorHAnsi" w:hAnsi="Symbol" w:cstheme="minorBidi" w:hint="default"/>
      </w:rPr>
    </w:lvl>
    <w:lvl w:ilvl="1" w:tplc="34227192" w:tentative="1">
      <w:start w:val="1"/>
      <w:numFmt w:val="bullet"/>
      <w:lvlText w:val="o"/>
      <w:lvlJc w:val="left"/>
      <w:pPr>
        <w:ind w:left="1440" w:hanging="360"/>
      </w:pPr>
      <w:rPr>
        <w:rFonts w:ascii="Courier New" w:hAnsi="Courier New" w:cs="Courier New" w:hint="default"/>
      </w:rPr>
    </w:lvl>
    <w:lvl w:ilvl="2" w:tplc="7DF82B14" w:tentative="1">
      <w:start w:val="1"/>
      <w:numFmt w:val="bullet"/>
      <w:lvlText w:val=""/>
      <w:lvlJc w:val="left"/>
      <w:pPr>
        <w:ind w:left="2160" w:hanging="360"/>
      </w:pPr>
      <w:rPr>
        <w:rFonts w:ascii="Wingdings" w:hAnsi="Wingdings" w:hint="default"/>
      </w:rPr>
    </w:lvl>
    <w:lvl w:ilvl="3" w:tplc="FDECEABE" w:tentative="1">
      <w:start w:val="1"/>
      <w:numFmt w:val="bullet"/>
      <w:lvlText w:val=""/>
      <w:lvlJc w:val="left"/>
      <w:pPr>
        <w:ind w:left="2880" w:hanging="360"/>
      </w:pPr>
      <w:rPr>
        <w:rFonts w:ascii="Symbol" w:hAnsi="Symbol" w:hint="default"/>
      </w:rPr>
    </w:lvl>
    <w:lvl w:ilvl="4" w:tplc="F9B89850" w:tentative="1">
      <w:start w:val="1"/>
      <w:numFmt w:val="bullet"/>
      <w:lvlText w:val="o"/>
      <w:lvlJc w:val="left"/>
      <w:pPr>
        <w:ind w:left="3600" w:hanging="360"/>
      </w:pPr>
      <w:rPr>
        <w:rFonts w:ascii="Courier New" w:hAnsi="Courier New" w:cs="Courier New" w:hint="default"/>
      </w:rPr>
    </w:lvl>
    <w:lvl w:ilvl="5" w:tplc="9BA0ED50" w:tentative="1">
      <w:start w:val="1"/>
      <w:numFmt w:val="bullet"/>
      <w:lvlText w:val=""/>
      <w:lvlJc w:val="left"/>
      <w:pPr>
        <w:ind w:left="4320" w:hanging="360"/>
      </w:pPr>
      <w:rPr>
        <w:rFonts w:ascii="Wingdings" w:hAnsi="Wingdings" w:hint="default"/>
      </w:rPr>
    </w:lvl>
    <w:lvl w:ilvl="6" w:tplc="D548B9BA" w:tentative="1">
      <w:start w:val="1"/>
      <w:numFmt w:val="bullet"/>
      <w:lvlText w:val=""/>
      <w:lvlJc w:val="left"/>
      <w:pPr>
        <w:ind w:left="5040" w:hanging="360"/>
      </w:pPr>
      <w:rPr>
        <w:rFonts w:ascii="Symbol" w:hAnsi="Symbol" w:hint="default"/>
      </w:rPr>
    </w:lvl>
    <w:lvl w:ilvl="7" w:tplc="B84E1C76" w:tentative="1">
      <w:start w:val="1"/>
      <w:numFmt w:val="bullet"/>
      <w:lvlText w:val="o"/>
      <w:lvlJc w:val="left"/>
      <w:pPr>
        <w:ind w:left="5760" w:hanging="360"/>
      </w:pPr>
      <w:rPr>
        <w:rFonts w:ascii="Courier New" w:hAnsi="Courier New" w:cs="Courier New" w:hint="default"/>
      </w:rPr>
    </w:lvl>
    <w:lvl w:ilvl="8" w:tplc="35D45D1A" w:tentative="1">
      <w:start w:val="1"/>
      <w:numFmt w:val="bullet"/>
      <w:lvlText w:val=""/>
      <w:lvlJc w:val="left"/>
      <w:pPr>
        <w:ind w:left="6480" w:hanging="360"/>
      </w:pPr>
      <w:rPr>
        <w:rFonts w:ascii="Wingdings" w:hAnsi="Wingdings" w:hint="default"/>
      </w:rPr>
    </w:lvl>
  </w:abstractNum>
  <w:abstractNum w:abstractNumId="10" w15:restartNumberingAfterBreak="0">
    <w:nsid w:val="10A40742"/>
    <w:multiLevelType w:val="hybridMultilevel"/>
    <w:tmpl w:val="26AE31CC"/>
    <w:lvl w:ilvl="0" w:tplc="CDDE4F00">
      <w:start w:val="1"/>
      <w:numFmt w:val="bullet"/>
      <w:lvlText w:val=""/>
      <w:lvlJc w:val="left"/>
      <w:pPr>
        <w:tabs>
          <w:tab w:val="num" w:pos="720"/>
        </w:tabs>
        <w:ind w:left="720" w:hanging="360"/>
      </w:pPr>
      <w:rPr>
        <w:rFonts w:ascii="Wingdings" w:hAnsi="Wingdings" w:hint="default"/>
      </w:rPr>
    </w:lvl>
    <w:lvl w:ilvl="1" w:tplc="47563A16" w:tentative="1">
      <w:start w:val="1"/>
      <w:numFmt w:val="bullet"/>
      <w:lvlText w:val=""/>
      <w:lvlJc w:val="left"/>
      <w:pPr>
        <w:tabs>
          <w:tab w:val="num" w:pos="1440"/>
        </w:tabs>
        <w:ind w:left="1440" w:hanging="360"/>
      </w:pPr>
      <w:rPr>
        <w:rFonts w:ascii="Wingdings" w:hAnsi="Wingdings" w:hint="default"/>
      </w:rPr>
    </w:lvl>
    <w:lvl w:ilvl="2" w:tplc="C264E7B4" w:tentative="1">
      <w:start w:val="1"/>
      <w:numFmt w:val="bullet"/>
      <w:lvlText w:val=""/>
      <w:lvlJc w:val="left"/>
      <w:pPr>
        <w:tabs>
          <w:tab w:val="num" w:pos="2160"/>
        </w:tabs>
        <w:ind w:left="2160" w:hanging="360"/>
      </w:pPr>
      <w:rPr>
        <w:rFonts w:ascii="Wingdings" w:hAnsi="Wingdings" w:hint="default"/>
      </w:rPr>
    </w:lvl>
    <w:lvl w:ilvl="3" w:tplc="998AE2F8" w:tentative="1">
      <w:start w:val="1"/>
      <w:numFmt w:val="bullet"/>
      <w:lvlText w:val=""/>
      <w:lvlJc w:val="left"/>
      <w:pPr>
        <w:tabs>
          <w:tab w:val="num" w:pos="2880"/>
        </w:tabs>
        <w:ind w:left="2880" w:hanging="360"/>
      </w:pPr>
      <w:rPr>
        <w:rFonts w:ascii="Wingdings" w:hAnsi="Wingdings" w:hint="default"/>
      </w:rPr>
    </w:lvl>
    <w:lvl w:ilvl="4" w:tplc="EB3A8F02" w:tentative="1">
      <w:start w:val="1"/>
      <w:numFmt w:val="bullet"/>
      <w:lvlText w:val=""/>
      <w:lvlJc w:val="left"/>
      <w:pPr>
        <w:tabs>
          <w:tab w:val="num" w:pos="3600"/>
        </w:tabs>
        <w:ind w:left="3600" w:hanging="360"/>
      </w:pPr>
      <w:rPr>
        <w:rFonts w:ascii="Wingdings" w:hAnsi="Wingdings" w:hint="default"/>
      </w:rPr>
    </w:lvl>
    <w:lvl w:ilvl="5" w:tplc="E132F702" w:tentative="1">
      <w:start w:val="1"/>
      <w:numFmt w:val="bullet"/>
      <w:lvlText w:val=""/>
      <w:lvlJc w:val="left"/>
      <w:pPr>
        <w:tabs>
          <w:tab w:val="num" w:pos="4320"/>
        </w:tabs>
        <w:ind w:left="4320" w:hanging="360"/>
      </w:pPr>
      <w:rPr>
        <w:rFonts w:ascii="Wingdings" w:hAnsi="Wingdings" w:hint="default"/>
      </w:rPr>
    </w:lvl>
    <w:lvl w:ilvl="6" w:tplc="C41E54AE" w:tentative="1">
      <w:start w:val="1"/>
      <w:numFmt w:val="bullet"/>
      <w:lvlText w:val=""/>
      <w:lvlJc w:val="left"/>
      <w:pPr>
        <w:tabs>
          <w:tab w:val="num" w:pos="5040"/>
        </w:tabs>
        <w:ind w:left="5040" w:hanging="360"/>
      </w:pPr>
      <w:rPr>
        <w:rFonts w:ascii="Wingdings" w:hAnsi="Wingdings" w:hint="default"/>
      </w:rPr>
    </w:lvl>
    <w:lvl w:ilvl="7" w:tplc="1E6C8FFA" w:tentative="1">
      <w:start w:val="1"/>
      <w:numFmt w:val="bullet"/>
      <w:lvlText w:val=""/>
      <w:lvlJc w:val="left"/>
      <w:pPr>
        <w:tabs>
          <w:tab w:val="num" w:pos="5760"/>
        </w:tabs>
        <w:ind w:left="5760" w:hanging="360"/>
      </w:pPr>
      <w:rPr>
        <w:rFonts w:ascii="Wingdings" w:hAnsi="Wingdings" w:hint="default"/>
      </w:rPr>
    </w:lvl>
    <w:lvl w:ilvl="8" w:tplc="E5C0AF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A81EAF"/>
    <w:multiLevelType w:val="hybridMultilevel"/>
    <w:tmpl w:val="52EEC5D0"/>
    <w:lvl w:ilvl="0" w:tplc="C4CEA916">
      <w:start w:val="1"/>
      <w:numFmt w:val="bullet"/>
      <w:lvlText w:val=""/>
      <w:lvlJc w:val="left"/>
      <w:pPr>
        <w:ind w:left="720" w:hanging="360"/>
      </w:pPr>
      <w:rPr>
        <w:rFonts w:ascii="Wingdings" w:hAnsi="Wingdings" w:hint="default"/>
      </w:rPr>
    </w:lvl>
    <w:lvl w:ilvl="1" w:tplc="55C27A0C" w:tentative="1">
      <w:start w:val="1"/>
      <w:numFmt w:val="bullet"/>
      <w:lvlText w:val="o"/>
      <w:lvlJc w:val="left"/>
      <w:pPr>
        <w:ind w:left="1440" w:hanging="360"/>
      </w:pPr>
      <w:rPr>
        <w:rFonts w:ascii="Courier New" w:hAnsi="Courier New" w:cs="Courier New" w:hint="default"/>
      </w:rPr>
    </w:lvl>
    <w:lvl w:ilvl="2" w:tplc="C400AB74" w:tentative="1">
      <w:start w:val="1"/>
      <w:numFmt w:val="bullet"/>
      <w:lvlText w:val=""/>
      <w:lvlJc w:val="left"/>
      <w:pPr>
        <w:ind w:left="2160" w:hanging="360"/>
      </w:pPr>
      <w:rPr>
        <w:rFonts w:ascii="Wingdings" w:hAnsi="Wingdings" w:hint="default"/>
      </w:rPr>
    </w:lvl>
    <w:lvl w:ilvl="3" w:tplc="15CCA56C" w:tentative="1">
      <w:start w:val="1"/>
      <w:numFmt w:val="bullet"/>
      <w:lvlText w:val=""/>
      <w:lvlJc w:val="left"/>
      <w:pPr>
        <w:ind w:left="2880" w:hanging="360"/>
      </w:pPr>
      <w:rPr>
        <w:rFonts w:ascii="Symbol" w:hAnsi="Symbol" w:hint="default"/>
      </w:rPr>
    </w:lvl>
    <w:lvl w:ilvl="4" w:tplc="C2A8247E" w:tentative="1">
      <w:start w:val="1"/>
      <w:numFmt w:val="bullet"/>
      <w:lvlText w:val="o"/>
      <w:lvlJc w:val="left"/>
      <w:pPr>
        <w:ind w:left="3600" w:hanging="360"/>
      </w:pPr>
      <w:rPr>
        <w:rFonts w:ascii="Courier New" w:hAnsi="Courier New" w:cs="Courier New" w:hint="default"/>
      </w:rPr>
    </w:lvl>
    <w:lvl w:ilvl="5" w:tplc="6226C700" w:tentative="1">
      <w:start w:val="1"/>
      <w:numFmt w:val="bullet"/>
      <w:lvlText w:val=""/>
      <w:lvlJc w:val="left"/>
      <w:pPr>
        <w:ind w:left="4320" w:hanging="360"/>
      </w:pPr>
      <w:rPr>
        <w:rFonts w:ascii="Wingdings" w:hAnsi="Wingdings" w:hint="default"/>
      </w:rPr>
    </w:lvl>
    <w:lvl w:ilvl="6" w:tplc="C9848BB2" w:tentative="1">
      <w:start w:val="1"/>
      <w:numFmt w:val="bullet"/>
      <w:lvlText w:val=""/>
      <w:lvlJc w:val="left"/>
      <w:pPr>
        <w:ind w:left="5040" w:hanging="360"/>
      </w:pPr>
      <w:rPr>
        <w:rFonts w:ascii="Symbol" w:hAnsi="Symbol" w:hint="default"/>
      </w:rPr>
    </w:lvl>
    <w:lvl w:ilvl="7" w:tplc="CE30C4FE" w:tentative="1">
      <w:start w:val="1"/>
      <w:numFmt w:val="bullet"/>
      <w:lvlText w:val="o"/>
      <w:lvlJc w:val="left"/>
      <w:pPr>
        <w:ind w:left="5760" w:hanging="360"/>
      </w:pPr>
      <w:rPr>
        <w:rFonts w:ascii="Courier New" w:hAnsi="Courier New" w:cs="Courier New" w:hint="default"/>
      </w:rPr>
    </w:lvl>
    <w:lvl w:ilvl="8" w:tplc="CD0CEA68" w:tentative="1">
      <w:start w:val="1"/>
      <w:numFmt w:val="bullet"/>
      <w:lvlText w:val=""/>
      <w:lvlJc w:val="left"/>
      <w:pPr>
        <w:ind w:left="6480" w:hanging="360"/>
      </w:pPr>
      <w:rPr>
        <w:rFonts w:ascii="Wingdings" w:hAnsi="Wingdings" w:hint="default"/>
      </w:rPr>
    </w:lvl>
  </w:abstractNum>
  <w:abstractNum w:abstractNumId="12" w15:restartNumberingAfterBreak="0">
    <w:nsid w:val="1ACF324C"/>
    <w:multiLevelType w:val="hybridMultilevel"/>
    <w:tmpl w:val="EA2C4948"/>
    <w:lvl w:ilvl="0" w:tplc="BF1287EC">
      <w:start w:val="3"/>
      <w:numFmt w:val="bullet"/>
      <w:lvlText w:val=""/>
      <w:lvlJc w:val="left"/>
      <w:pPr>
        <w:ind w:left="720" w:hanging="360"/>
      </w:pPr>
      <w:rPr>
        <w:rFonts w:ascii="Symbol" w:eastAsiaTheme="minorHAnsi" w:hAnsi="Symbol" w:cstheme="minorBidi" w:hint="default"/>
      </w:rPr>
    </w:lvl>
    <w:lvl w:ilvl="1" w:tplc="F00A461C">
      <w:start w:val="1"/>
      <w:numFmt w:val="bullet"/>
      <w:lvlText w:val="o"/>
      <w:lvlJc w:val="left"/>
      <w:pPr>
        <w:ind w:left="1440" w:hanging="360"/>
      </w:pPr>
      <w:rPr>
        <w:rFonts w:ascii="Courier New" w:hAnsi="Courier New" w:cs="Courier New" w:hint="default"/>
      </w:rPr>
    </w:lvl>
    <w:lvl w:ilvl="2" w:tplc="EF2AAE7E" w:tentative="1">
      <w:start w:val="1"/>
      <w:numFmt w:val="bullet"/>
      <w:lvlText w:val=""/>
      <w:lvlJc w:val="left"/>
      <w:pPr>
        <w:ind w:left="2160" w:hanging="360"/>
      </w:pPr>
      <w:rPr>
        <w:rFonts w:ascii="Wingdings" w:hAnsi="Wingdings" w:hint="default"/>
      </w:rPr>
    </w:lvl>
    <w:lvl w:ilvl="3" w:tplc="9F82C842" w:tentative="1">
      <w:start w:val="1"/>
      <w:numFmt w:val="bullet"/>
      <w:lvlText w:val=""/>
      <w:lvlJc w:val="left"/>
      <w:pPr>
        <w:ind w:left="2880" w:hanging="360"/>
      </w:pPr>
      <w:rPr>
        <w:rFonts w:ascii="Symbol" w:hAnsi="Symbol" w:hint="default"/>
      </w:rPr>
    </w:lvl>
    <w:lvl w:ilvl="4" w:tplc="FF6C7AA6" w:tentative="1">
      <w:start w:val="1"/>
      <w:numFmt w:val="bullet"/>
      <w:lvlText w:val="o"/>
      <w:lvlJc w:val="left"/>
      <w:pPr>
        <w:ind w:left="3600" w:hanging="360"/>
      </w:pPr>
      <w:rPr>
        <w:rFonts w:ascii="Courier New" w:hAnsi="Courier New" w:cs="Courier New" w:hint="default"/>
      </w:rPr>
    </w:lvl>
    <w:lvl w:ilvl="5" w:tplc="CA4C4A22" w:tentative="1">
      <w:start w:val="1"/>
      <w:numFmt w:val="bullet"/>
      <w:lvlText w:val=""/>
      <w:lvlJc w:val="left"/>
      <w:pPr>
        <w:ind w:left="4320" w:hanging="360"/>
      </w:pPr>
      <w:rPr>
        <w:rFonts w:ascii="Wingdings" w:hAnsi="Wingdings" w:hint="default"/>
      </w:rPr>
    </w:lvl>
    <w:lvl w:ilvl="6" w:tplc="60949958" w:tentative="1">
      <w:start w:val="1"/>
      <w:numFmt w:val="bullet"/>
      <w:lvlText w:val=""/>
      <w:lvlJc w:val="left"/>
      <w:pPr>
        <w:ind w:left="5040" w:hanging="360"/>
      </w:pPr>
      <w:rPr>
        <w:rFonts w:ascii="Symbol" w:hAnsi="Symbol" w:hint="default"/>
      </w:rPr>
    </w:lvl>
    <w:lvl w:ilvl="7" w:tplc="391EB4F8" w:tentative="1">
      <w:start w:val="1"/>
      <w:numFmt w:val="bullet"/>
      <w:lvlText w:val="o"/>
      <w:lvlJc w:val="left"/>
      <w:pPr>
        <w:ind w:left="5760" w:hanging="360"/>
      </w:pPr>
      <w:rPr>
        <w:rFonts w:ascii="Courier New" w:hAnsi="Courier New" w:cs="Courier New" w:hint="default"/>
      </w:rPr>
    </w:lvl>
    <w:lvl w:ilvl="8" w:tplc="1666B5BC" w:tentative="1">
      <w:start w:val="1"/>
      <w:numFmt w:val="bullet"/>
      <w:lvlText w:val=""/>
      <w:lvlJc w:val="left"/>
      <w:pPr>
        <w:ind w:left="6480" w:hanging="360"/>
      </w:pPr>
      <w:rPr>
        <w:rFonts w:ascii="Wingdings" w:hAnsi="Wingdings" w:hint="default"/>
      </w:rPr>
    </w:lvl>
  </w:abstractNum>
  <w:abstractNum w:abstractNumId="13" w15:restartNumberingAfterBreak="0">
    <w:nsid w:val="1DFA41AD"/>
    <w:multiLevelType w:val="hybridMultilevel"/>
    <w:tmpl w:val="A76EB0FC"/>
    <w:lvl w:ilvl="0" w:tplc="BB02BA68">
      <w:start w:val="1"/>
      <w:numFmt w:val="bullet"/>
      <w:lvlText w:val=""/>
      <w:lvlJc w:val="left"/>
      <w:pPr>
        <w:ind w:left="720" w:hanging="360"/>
      </w:pPr>
      <w:rPr>
        <w:rFonts w:ascii="Symbol" w:hAnsi="Symbol" w:hint="default"/>
      </w:rPr>
    </w:lvl>
    <w:lvl w:ilvl="1" w:tplc="A65A5FA0" w:tentative="1">
      <w:start w:val="1"/>
      <w:numFmt w:val="bullet"/>
      <w:lvlText w:val="o"/>
      <w:lvlJc w:val="left"/>
      <w:pPr>
        <w:ind w:left="1440" w:hanging="360"/>
      </w:pPr>
      <w:rPr>
        <w:rFonts w:ascii="Courier New" w:hAnsi="Courier New" w:cs="Courier New" w:hint="default"/>
      </w:rPr>
    </w:lvl>
    <w:lvl w:ilvl="2" w:tplc="DB469570" w:tentative="1">
      <w:start w:val="1"/>
      <w:numFmt w:val="bullet"/>
      <w:lvlText w:val=""/>
      <w:lvlJc w:val="left"/>
      <w:pPr>
        <w:ind w:left="2160" w:hanging="360"/>
      </w:pPr>
      <w:rPr>
        <w:rFonts w:ascii="Wingdings" w:hAnsi="Wingdings" w:hint="default"/>
      </w:rPr>
    </w:lvl>
    <w:lvl w:ilvl="3" w:tplc="8CC862E6" w:tentative="1">
      <w:start w:val="1"/>
      <w:numFmt w:val="bullet"/>
      <w:lvlText w:val=""/>
      <w:lvlJc w:val="left"/>
      <w:pPr>
        <w:ind w:left="2880" w:hanging="360"/>
      </w:pPr>
      <w:rPr>
        <w:rFonts w:ascii="Symbol" w:hAnsi="Symbol" w:hint="default"/>
      </w:rPr>
    </w:lvl>
    <w:lvl w:ilvl="4" w:tplc="95DA792C" w:tentative="1">
      <w:start w:val="1"/>
      <w:numFmt w:val="bullet"/>
      <w:lvlText w:val="o"/>
      <w:lvlJc w:val="left"/>
      <w:pPr>
        <w:ind w:left="3600" w:hanging="360"/>
      </w:pPr>
      <w:rPr>
        <w:rFonts w:ascii="Courier New" w:hAnsi="Courier New" w:cs="Courier New" w:hint="default"/>
      </w:rPr>
    </w:lvl>
    <w:lvl w:ilvl="5" w:tplc="0C16F902" w:tentative="1">
      <w:start w:val="1"/>
      <w:numFmt w:val="bullet"/>
      <w:lvlText w:val=""/>
      <w:lvlJc w:val="left"/>
      <w:pPr>
        <w:ind w:left="4320" w:hanging="360"/>
      </w:pPr>
      <w:rPr>
        <w:rFonts w:ascii="Wingdings" w:hAnsi="Wingdings" w:hint="default"/>
      </w:rPr>
    </w:lvl>
    <w:lvl w:ilvl="6" w:tplc="6F488C8C" w:tentative="1">
      <w:start w:val="1"/>
      <w:numFmt w:val="bullet"/>
      <w:lvlText w:val=""/>
      <w:lvlJc w:val="left"/>
      <w:pPr>
        <w:ind w:left="5040" w:hanging="360"/>
      </w:pPr>
      <w:rPr>
        <w:rFonts w:ascii="Symbol" w:hAnsi="Symbol" w:hint="default"/>
      </w:rPr>
    </w:lvl>
    <w:lvl w:ilvl="7" w:tplc="4EA0CC30" w:tentative="1">
      <w:start w:val="1"/>
      <w:numFmt w:val="bullet"/>
      <w:lvlText w:val="o"/>
      <w:lvlJc w:val="left"/>
      <w:pPr>
        <w:ind w:left="5760" w:hanging="360"/>
      </w:pPr>
      <w:rPr>
        <w:rFonts w:ascii="Courier New" w:hAnsi="Courier New" w:cs="Courier New" w:hint="default"/>
      </w:rPr>
    </w:lvl>
    <w:lvl w:ilvl="8" w:tplc="DD8CF0DC" w:tentative="1">
      <w:start w:val="1"/>
      <w:numFmt w:val="bullet"/>
      <w:lvlText w:val=""/>
      <w:lvlJc w:val="left"/>
      <w:pPr>
        <w:ind w:left="6480" w:hanging="360"/>
      </w:pPr>
      <w:rPr>
        <w:rFonts w:ascii="Wingdings" w:hAnsi="Wingdings" w:hint="default"/>
      </w:rPr>
    </w:lvl>
  </w:abstractNum>
  <w:abstractNum w:abstractNumId="14" w15:restartNumberingAfterBreak="0">
    <w:nsid w:val="1E15300D"/>
    <w:multiLevelType w:val="hybridMultilevel"/>
    <w:tmpl w:val="29FE5DA4"/>
    <w:lvl w:ilvl="0" w:tplc="7AB4BD26">
      <w:start w:val="3"/>
      <w:numFmt w:val="bullet"/>
      <w:lvlText w:val=""/>
      <w:lvlJc w:val="left"/>
      <w:pPr>
        <w:ind w:left="1068" w:hanging="360"/>
      </w:pPr>
      <w:rPr>
        <w:rFonts w:ascii="Symbol" w:eastAsiaTheme="minorHAnsi" w:hAnsi="Symbol" w:cstheme="minorBidi" w:hint="default"/>
      </w:rPr>
    </w:lvl>
    <w:lvl w:ilvl="1" w:tplc="0F6A9A50" w:tentative="1">
      <w:start w:val="1"/>
      <w:numFmt w:val="bullet"/>
      <w:lvlText w:val="o"/>
      <w:lvlJc w:val="left"/>
      <w:pPr>
        <w:ind w:left="1788" w:hanging="360"/>
      </w:pPr>
      <w:rPr>
        <w:rFonts w:ascii="Courier New" w:hAnsi="Courier New" w:cs="Courier New" w:hint="default"/>
      </w:rPr>
    </w:lvl>
    <w:lvl w:ilvl="2" w:tplc="9776ED7E" w:tentative="1">
      <w:start w:val="1"/>
      <w:numFmt w:val="bullet"/>
      <w:lvlText w:val=""/>
      <w:lvlJc w:val="left"/>
      <w:pPr>
        <w:ind w:left="2508" w:hanging="360"/>
      </w:pPr>
      <w:rPr>
        <w:rFonts w:ascii="Wingdings" w:hAnsi="Wingdings" w:hint="default"/>
      </w:rPr>
    </w:lvl>
    <w:lvl w:ilvl="3" w:tplc="92DC6A92" w:tentative="1">
      <w:start w:val="1"/>
      <w:numFmt w:val="bullet"/>
      <w:lvlText w:val=""/>
      <w:lvlJc w:val="left"/>
      <w:pPr>
        <w:ind w:left="3228" w:hanging="360"/>
      </w:pPr>
      <w:rPr>
        <w:rFonts w:ascii="Symbol" w:hAnsi="Symbol" w:hint="default"/>
      </w:rPr>
    </w:lvl>
    <w:lvl w:ilvl="4" w:tplc="D5F48BDC" w:tentative="1">
      <w:start w:val="1"/>
      <w:numFmt w:val="bullet"/>
      <w:lvlText w:val="o"/>
      <w:lvlJc w:val="left"/>
      <w:pPr>
        <w:ind w:left="3948" w:hanging="360"/>
      </w:pPr>
      <w:rPr>
        <w:rFonts w:ascii="Courier New" w:hAnsi="Courier New" w:cs="Courier New" w:hint="default"/>
      </w:rPr>
    </w:lvl>
    <w:lvl w:ilvl="5" w:tplc="00806CAE" w:tentative="1">
      <w:start w:val="1"/>
      <w:numFmt w:val="bullet"/>
      <w:lvlText w:val=""/>
      <w:lvlJc w:val="left"/>
      <w:pPr>
        <w:ind w:left="4668" w:hanging="360"/>
      </w:pPr>
      <w:rPr>
        <w:rFonts w:ascii="Wingdings" w:hAnsi="Wingdings" w:hint="default"/>
      </w:rPr>
    </w:lvl>
    <w:lvl w:ilvl="6" w:tplc="B8CCE54A" w:tentative="1">
      <w:start w:val="1"/>
      <w:numFmt w:val="bullet"/>
      <w:lvlText w:val=""/>
      <w:lvlJc w:val="left"/>
      <w:pPr>
        <w:ind w:left="5388" w:hanging="360"/>
      </w:pPr>
      <w:rPr>
        <w:rFonts w:ascii="Symbol" w:hAnsi="Symbol" w:hint="default"/>
      </w:rPr>
    </w:lvl>
    <w:lvl w:ilvl="7" w:tplc="CEFC3C34" w:tentative="1">
      <w:start w:val="1"/>
      <w:numFmt w:val="bullet"/>
      <w:lvlText w:val="o"/>
      <w:lvlJc w:val="left"/>
      <w:pPr>
        <w:ind w:left="6108" w:hanging="360"/>
      </w:pPr>
      <w:rPr>
        <w:rFonts w:ascii="Courier New" w:hAnsi="Courier New" w:cs="Courier New" w:hint="default"/>
      </w:rPr>
    </w:lvl>
    <w:lvl w:ilvl="8" w:tplc="1DACB312" w:tentative="1">
      <w:start w:val="1"/>
      <w:numFmt w:val="bullet"/>
      <w:lvlText w:val=""/>
      <w:lvlJc w:val="left"/>
      <w:pPr>
        <w:ind w:left="6828" w:hanging="360"/>
      </w:pPr>
      <w:rPr>
        <w:rFonts w:ascii="Wingdings" w:hAnsi="Wingdings" w:hint="default"/>
      </w:rPr>
    </w:lvl>
  </w:abstractNum>
  <w:abstractNum w:abstractNumId="15" w15:restartNumberingAfterBreak="0">
    <w:nsid w:val="1E78184C"/>
    <w:multiLevelType w:val="hybridMultilevel"/>
    <w:tmpl w:val="C2D29AF8"/>
    <w:lvl w:ilvl="0" w:tplc="55B0C8A6">
      <w:start w:val="1"/>
      <w:numFmt w:val="bullet"/>
      <w:lvlText w:val=""/>
      <w:lvlJc w:val="left"/>
      <w:pPr>
        <w:ind w:left="1068" w:hanging="360"/>
      </w:pPr>
      <w:rPr>
        <w:rFonts w:ascii="Wingdings" w:hAnsi="Wingdings" w:hint="default"/>
      </w:rPr>
    </w:lvl>
    <w:lvl w:ilvl="1" w:tplc="39C48ACC" w:tentative="1">
      <w:start w:val="1"/>
      <w:numFmt w:val="bullet"/>
      <w:lvlText w:val="o"/>
      <w:lvlJc w:val="left"/>
      <w:pPr>
        <w:ind w:left="1788" w:hanging="360"/>
      </w:pPr>
      <w:rPr>
        <w:rFonts w:ascii="Courier New" w:hAnsi="Courier New" w:cs="Courier New" w:hint="default"/>
      </w:rPr>
    </w:lvl>
    <w:lvl w:ilvl="2" w:tplc="3C5E7242" w:tentative="1">
      <w:start w:val="1"/>
      <w:numFmt w:val="bullet"/>
      <w:lvlText w:val=""/>
      <w:lvlJc w:val="left"/>
      <w:pPr>
        <w:ind w:left="2508" w:hanging="360"/>
      </w:pPr>
      <w:rPr>
        <w:rFonts w:ascii="Wingdings" w:hAnsi="Wingdings" w:hint="default"/>
      </w:rPr>
    </w:lvl>
    <w:lvl w:ilvl="3" w:tplc="DC02F0AE" w:tentative="1">
      <w:start w:val="1"/>
      <w:numFmt w:val="bullet"/>
      <w:lvlText w:val=""/>
      <w:lvlJc w:val="left"/>
      <w:pPr>
        <w:ind w:left="3228" w:hanging="360"/>
      </w:pPr>
      <w:rPr>
        <w:rFonts w:ascii="Symbol" w:hAnsi="Symbol" w:hint="default"/>
      </w:rPr>
    </w:lvl>
    <w:lvl w:ilvl="4" w:tplc="EB92D7EC" w:tentative="1">
      <w:start w:val="1"/>
      <w:numFmt w:val="bullet"/>
      <w:lvlText w:val="o"/>
      <w:lvlJc w:val="left"/>
      <w:pPr>
        <w:ind w:left="3948" w:hanging="360"/>
      </w:pPr>
      <w:rPr>
        <w:rFonts w:ascii="Courier New" w:hAnsi="Courier New" w:cs="Courier New" w:hint="default"/>
      </w:rPr>
    </w:lvl>
    <w:lvl w:ilvl="5" w:tplc="0D586664" w:tentative="1">
      <w:start w:val="1"/>
      <w:numFmt w:val="bullet"/>
      <w:lvlText w:val=""/>
      <w:lvlJc w:val="left"/>
      <w:pPr>
        <w:ind w:left="4668" w:hanging="360"/>
      </w:pPr>
      <w:rPr>
        <w:rFonts w:ascii="Wingdings" w:hAnsi="Wingdings" w:hint="default"/>
      </w:rPr>
    </w:lvl>
    <w:lvl w:ilvl="6" w:tplc="98242214" w:tentative="1">
      <w:start w:val="1"/>
      <w:numFmt w:val="bullet"/>
      <w:lvlText w:val=""/>
      <w:lvlJc w:val="left"/>
      <w:pPr>
        <w:ind w:left="5388" w:hanging="360"/>
      </w:pPr>
      <w:rPr>
        <w:rFonts w:ascii="Symbol" w:hAnsi="Symbol" w:hint="default"/>
      </w:rPr>
    </w:lvl>
    <w:lvl w:ilvl="7" w:tplc="C61A6DA4" w:tentative="1">
      <w:start w:val="1"/>
      <w:numFmt w:val="bullet"/>
      <w:lvlText w:val="o"/>
      <w:lvlJc w:val="left"/>
      <w:pPr>
        <w:ind w:left="6108" w:hanging="360"/>
      </w:pPr>
      <w:rPr>
        <w:rFonts w:ascii="Courier New" w:hAnsi="Courier New" w:cs="Courier New" w:hint="default"/>
      </w:rPr>
    </w:lvl>
    <w:lvl w:ilvl="8" w:tplc="CF12796C" w:tentative="1">
      <w:start w:val="1"/>
      <w:numFmt w:val="bullet"/>
      <w:lvlText w:val=""/>
      <w:lvlJc w:val="left"/>
      <w:pPr>
        <w:ind w:left="6828" w:hanging="360"/>
      </w:pPr>
      <w:rPr>
        <w:rFonts w:ascii="Wingdings" w:hAnsi="Wingdings" w:hint="default"/>
      </w:rPr>
    </w:lvl>
  </w:abstractNum>
  <w:abstractNum w:abstractNumId="16" w15:restartNumberingAfterBreak="0">
    <w:nsid w:val="230F261C"/>
    <w:multiLevelType w:val="hybridMultilevel"/>
    <w:tmpl w:val="61068D58"/>
    <w:lvl w:ilvl="0" w:tplc="4B08ED2C">
      <w:start w:val="1"/>
      <w:numFmt w:val="bullet"/>
      <w:lvlText w:val=""/>
      <w:lvlJc w:val="left"/>
      <w:pPr>
        <w:ind w:left="720" w:hanging="360"/>
      </w:pPr>
      <w:rPr>
        <w:rFonts w:ascii="Symbol" w:hAnsi="Symbol" w:hint="default"/>
      </w:rPr>
    </w:lvl>
    <w:lvl w:ilvl="1" w:tplc="75967838" w:tentative="1">
      <w:start w:val="1"/>
      <w:numFmt w:val="bullet"/>
      <w:lvlText w:val="o"/>
      <w:lvlJc w:val="left"/>
      <w:pPr>
        <w:ind w:left="1440" w:hanging="360"/>
      </w:pPr>
      <w:rPr>
        <w:rFonts w:ascii="Courier New" w:hAnsi="Courier New" w:cs="Courier New" w:hint="default"/>
      </w:rPr>
    </w:lvl>
    <w:lvl w:ilvl="2" w:tplc="91EA3E56" w:tentative="1">
      <w:start w:val="1"/>
      <w:numFmt w:val="bullet"/>
      <w:lvlText w:val=""/>
      <w:lvlJc w:val="left"/>
      <w:pPr>
        <w:ind w:left="2160" w:hanging="360"/>
      </w:pPr>
      <w:rPr>
        <w:rFonts w:ascii="Wingdings" w:hAnsi="Wingdings" w:hint="default"/>
      </w:rPr>
    </w:lvl>
    <w:lvl w:ilvl="3" w:tplc="BE6E29C2" w:tentative="1">
      <w:start w:val="1"/>
      <w:numFmt w:val="bullet"/>
      <w:lvlText w:val=""/>
      <w:lvlJc w:val="left"/>
      <w:pPr>
        <w:ind w:left="2880" w:hanging="360"/>
      </w:pPr>
      <w:rPr>
        <w:rFonts w:ascii="Symbol" w:hAnsi="Symbol" w:hint="default"/>
      </w:rPr>
    </w:lvl>
    <w:lvl w:ilvl="4" w:tplc="3C865946" w:tentative="1">
      <w:start w:val="1"/>
      <w:numFmt w:val="bullet"/>
      <w:lvlText w:val="o"/>
      <w:lvlJc w:val="left"/>
      <w:pPr>
        <w:ind w:left="3600" w:hanging="360"/>
      </w:pPr>
      <w:rPr>
        <w:rFonts w:ascii="Courier New" w:hAnsi="Courier New" w:cs="Courier New" w:hint="default"/>
      </w:rPr>
    </w:lvl>
    <w:lvl w:ilvl="5" w:tplc="4E92ADAA" w:tentative="1">
      <w:start w:val="1"/>
      <w:numFmt w:val="bullet"/>
      <w:lvlText w:val=""/>
      <w:lvlJc w:val="left"/>
      <w:pPr>
        <w:ind w:left="4320" w:hanging="360"/>
      </w:pPr>
      <w:rPr>
        <w:rFonts w:ascii="Wingdings" w:hAnsi="Wingdings" w:hint="default"/>
      </w:rPr>
    </w:lvl>
    <w:lvl w:ilvl="6" w:tplc="D4AC6CE8" w:tentative="1">
      <w:start w:val="1"/>
      <w:numFmt w:val="bullet"/>
      <w:lvlText w:val=""/>
      <w:lvlJc w:val="left"/>
      <w:pPr>
        <w:ind w:left="5040" w:hanging="360"/>
      </w:pPr>
      <w:rPr>
        <w:rFonts w:ascii="Symbol" w:hAnsi="Symbol" w:hint="default"/>
      </w:rPr>
    </w:lvl>
    <w:lvl w:ilvl="7" w:tplc="95B48D5C" w:tentative="1">
      <w:start w:val="1"/>
      <w:numFmt w:val="bullet"/>
      <w:lvlText w:val="o"/>
      <w:lvlJc w:val="left"/>
      <w:pPr>
        <w:ind w:left="5760" w:hanging="360"/>
      </w:pPr>
      <w:rPr>
        <w:rFonts w:ascii="Courier New" w:hAnsi="Courier New" w:cs="Courier New" w:hint="default"/>
      </w:rPr>
    </w:lvl>
    <w:lvl w:ilvl="8" w:tplc="9864C888" w:tentative="1">
      <w:start w:val="1"/>
      <w:numFmt w:val="bullet"/>
      <w:lvlText w:val=""/>
      <w:lvlJc w:val="left"/>
      <w:pPr>
        <w:ind w:left="6480" w:hanging="360"/>
      </w:pPr>
      <w:rPr>
        <w:rFonts w:ascii="Wingdings" w:hAnsi="Wingdings" w:hint="default"/>
      </w:rPr>
    </w:lvl>
  </w:abstractNum>
  <w:abstractNum w:abstractNumId="17" w15:restartNumberingAfterBreak="0">
    <w:nsid w:val="2316453B"/>
    <w:multiLevelType w:val="hybridMultilevel"/>
    <w:tmpl w:val="907A148E"/>
    <w:lvl w:ilvl="0" w:tplc="30EAF5B0">
      <w:start w:val="1"/>
      <w:numFmt w:val="bullet"/>
      <w:lvlText w:val=""/>
      <w:lvlJc w:val="left"/>
      <w:pPr>
        <w:ind w:left="720" w:hanging="360"/>
      </w:pPr>
      <w:rPr>
        <w:rFonts w:ascii="Symbol" w:hAnsi="Symbol" w:hint="default"/>
      </w:rPr>
    </w:lvl>
    <w:lvl w:ilvl="1" w:tplc="F5E288CA" w:tentative="1">
      <w:start w:val="1"/>
      <w:numFmt w:val="bullet"/>
      <w:lvlText w:val="o"/>
      <w:lvlJc w:val="left"/>
      <w:pPr>
        <w:ind w:left="1440" w:hanging="360"/>
      </w:pPr>
      <w:rPr>
        <w:rFonts w:ascii="Courier New" w:hAnsi="Courier New" w:cs="Courier New" w:hint="default"/>
      </w:rPr>
    </w:lvl>
    <w:lvl w:ilvl="2" w:tplc="478EA972" w:tentative="1">
      <w:start w:val="1"/>
      <w:numFmt w:val="bullet"/>
      <w:lvlText w:val=""/>
      <w:lvlJc w:val="left"/>
      <w:pPr>
        <w:ind w:left="2160" w:hanging="360"/>
      </w:pPr>
      <w:rPr>
        <w:rFonts w:ascii="Wingdings" w:hAnsi="Wingdings" w:hint="default"/>
      </w:rPr>
    </w:lvl>
    <w:lvl w:ilvl="3" w:tplc="E35001DC" w:tentative="1">
      <w:start w:val="1"/>
      <w:numFmt w:val="bullet"/>
      <w:lvlText w:val=""/>
      <w:lvlJc w:val="left"/>
      <w:pPr>
        <w:ind w:left="2880" w:hanging="360"/>
      </w:pPr>
      <w:rPr>
        <w:rFonts w:ascii="Symbol" w:hAnsi="Symbol" w:hint="default"/>
      </w:rPr>
    </w:lvl>
    <w:lvl w:ilvl="4" w:tplc="AEF6B37A" w:tentative="1">
      <w:start w:val="1"/>
      <w:numFmt w:val="bullet"/>
      <w:lvlText w:val="o"/>
      <w:lvlJc w:val="left"/>
      <w:pPr>
        <w:ind w:left="3600" w:hanging="360"/>
      </w:pPr>
      <w:rPr>
        <w:rFonts w:ascii="Courier New" w:hAnsi="Courier New" w:cs="Courier New" w:hint="default"/>
      </w:rPr>
    </w:lvl>
    <w:lvl w:ilvl="5" w:tplc="03FAE302" w:tentative="1">
      <w:start w:val="1"/>
      <w:numFmt w:val="bullet"/>
      <w:lvlText w:val=""/>
      <w:lvlJc w:val="left"/>
      <w:pPr>
        <w:ind w:left="4320" w:hanging="360"/>
      </w:pPr>
      <w:rPr>
        <w:rFonts w:ascii="Wingdings" w:hAnsi="Wingdings" w:hint="default"/>
      </w:rPr>
    </w:lvl>
    <w:lvl w:ilvl="6" w:tplc="5150D2C0" w:tentative="1">
      <w:start w:val="1"/>
      <w:numFmt w:val="bullet"/>
      <w:lvlText w:val=""/>
      <w:lvlJc w:val="left"/>
      <w:pPr>
        <w:ind w:left="5040" w:hanging="360"/>
      </w:pPr>
      <w:rPr>
        <w:rFonts w:ascii="Symbol" w:hAnsi="Symbol" w:hint="default"/>
      </w:rPr>
    </w:lvl>
    <w:lvl w:ilvl="7" w:tplc="A550A268" w:tentative="1">
      <w:start w:val="1"/>
      <w:numFmt w:val="bullet"/>
      <w:lvlText w:val="o"/>
      <w:lvlJc w:val="left"/>
      <w:pPr>
        <w:ind w:left="5760" w:hanging="360"/>
      </w:pPr>
      <w:rPr>
        <w:rFonts w:ascii="Courier New" w:hAnsi="Courier New" w:cs="Courier New" w:hint="default"/>
      </w:rPr>
    </w:lvl>
    <w:lvl w:ilvl="8" w:tplc="15FA72F8" w:tentative="1">
      <w:start w:val="1"/>
      <w:numFmt w:val="bullet"/>
      <w:lvlText w:val=""/>
      <w:lvlJc w:val="left"/>
      <w:pPr>
        <w:ind w:left="6480" w:hanging="360"/>
      </w:pPr>
      <w:rPr>
        <w:rFonts w:ascii="Wingdings" w:hAnsi="Wingdings" w:hint="default"/>
      </w:rPr>
    </w:lvl>
  </w:abstractNum>
  <w:abstractNum w:abstractNumId="18" w15:restartNumberingAfterBreak="0">
    <w:nsid w:val="25090BEE"/>
    <w:multiLevelType w:val="hybridMultilevel"/>
    <w:tmpl w:val="BF4A088A"/>
    <w:lvl w:ilvl="0" w:tplc="F9664E82">
      <w:start w:val="1"/>
      <w:numFmt w:val="bullet"/>
      <w:lvlText w:val="o"/>
      <w:lvlJc w:val="left"/>
      <w:pPr>
        <w:ind w:left="1068" w:hanging="360"/>
      </w:pPr>
      <w:rPr>
        <w:rFonts w:ascii="Courier New" w:hAnsi="Courier New" w:cs="Courier New" w:hint="default"/>
      </w:rPr>
    </w:lvl>
    <w:lvl w:ilvl="1" w:tplc="474C8464" w:tentative="1">
      <w:start w:val="1"/>
      <w:numFmt w:val="bullet"/>
      <w:lvlText w:val="o"/>
      <w:lvlJc w:val="left"/>
      <w:pPr>
        <w:ind w:left="1788" w:hanging="360"/>
      </w:pPr>
      <w:rPr>
        <w:rFonts w:ascii="Courier New" w:hAnsi="Courier New" w:cs="Courier New" w:hint="default"/>
      </w:rPr>
    </w:lvl>
    <w:lvl w:ilvl="2" w:tplc="6F58141A" w:tentative="1">
      <w:start w:val="1"/>
      <w:numFmt w:val="bullet"/>
      <w:lvlText w:val=""/>
      <w:lvlJc w:val="left"/>
      <w:pPr>
        <w:ind w:left="2508" w:hanging="360"/>
      </w:pPr>
      <w:rPr>
        <w:rFonts w:ascii="Wingdings" w:hAnsi="Wingdings" w:hint="default"/>
      </w:rPr>
    </w:lvl>
    <w:lvl w:ilvl="3" w:tplc="67466C84" w:tentative="1">
      <w:start w:val="1"/>
      <w:numFmt w:val="bullet"/>
      <w:lvlText w:val=""/>
      <w:lvlJc w:val="left"/>
      <w:pPr>
        <w:ind w:left="3228" w:hanging="360"/>
      </w:pPr>
      <w:rPr>
        <w:rFonts w:ascii="Symbol" w:hAnsi="Symbol" w:hint="default"/>
      </w:rPr>
    </w:lvl>
    <w:lvl w:ilvl="4" w:tplc="7B32A752" w:tentative="1">
      <w:start w:val="1"/>
      <w:numFmt w:val="bullet"/>
      <w:lvlText w:val="o"/>
      <w:lvlJc w:val="left"/>
      <w:pPr>
        <w:ind w:left="3948" w:hanging="360"/>
      </w:pPr>
      <w:rPr>
        <w:rFonts w:ascii="Courier New" w:hAnsi="Courier New" w:cs="Courier New" w:hint="default"/>
      </w:rPr>
    </w:lvl>
    <w:lvl w:ilvl="5" w:tplc="9CA624E0" w:tentative="1">
      <w:start w:val="1"/>
      <w:numFmt w:val="bullet"/>
      <w:lvlText w:val=""/>
      <w:lvlJc w:val="left"/>
      <w:pPr>
        <w:ind w:left="4668" w:hanging="360"/>
      </w:pPr>
      <w:rPr>
        <w:rFonts w:ascii="Wingdings" w:hAnsi="Wingdings" w:hint="default"/>
      </w:rPr>
    </w:lvl>
    <w:lvl w:ilvl="6" w:tplc="0FA445D6" w:tentative="1">
      <w:start w:val="1"/>
      <w:numFmt w:val="bullet"/>
      <w:lvlText w:val=""/>
      <w:lvlJc w:val="left"/>
      <w:pPr>
        <w:ind w:left="5388" w:hanging="360"/>
      </w:pPr>
      <w:rPr>
        <w:rFonts w:ascii="Symbol" w:hAnsi="Symbol" w:hint="default"/>
      </w:rPr>
    </w:lvl>
    <w:lvl w:ilvl="7" w:tplc="B3D47AE8" w:tentative="1">
      <w:start w:val="1"/>
      <w:numFmt w:val="bullet"/>
      <w:lvlText w:val="o"/>
      <w:lvlJc w:val="left"/>
      <w:pPr>
        <w:ind w:left="6108" w:hanging="360"/>
      </w:pPr>
      <w:rPr>
        <w:rFonts w:ascii="Courier New" w:hAnsi="Courier New" w:cs="Courier New" w:hint="default"/>
      </w:rPr>
    </w:lvl>
    <w:lvl w:ilvl="8" w:tplc="9594CFDE" w:tentative="1">
      <w:start w:val="1"/>
      <w:numFmt w:val="bullet"/>
      <w:lvlText w:val=""/>
      <w:lvlJc w:val="left"/>
      <w:pPr>
        <w:ind w:left="6828" w:hanging="360"/>
      </w:pPr>
      <w:rPr>
        <w:rFonts w:ascii="Wingdings" w:hAnsi="Wingdings" w:hint="default"/>
      </w:rPr>
    </w:lvl>
  </w:abstractNum>
  <w:abstractNum w:abstractNumId="19" w15:restartNumberingAfterBreak="0">
    <w:nsid w:val="26E4379D"/>
    <w:multiLevelType w:val="hybridMultilevel"/>
    <w:tmpl w:val="8AAA29D8"/>
    <w:lvl w:ilvl="0" w:tplc="EE1C5902">
      <w:start w:val="3"/>
      <w:numFmt w:val="bullet"/>
      <w:lvlText w:val=""/>
      <w:lvlJc w:val="left"/>
      <w:pPr>
        <w:ind w:left="720" w:hanging="360"/>
      </w:pPr>
      <w:rPr>
        <w:rFonts w:ascii="Symbol" w:eastAsiaTheme="minorHAnsi" w:hAnsi="Symbol" w:cstheme="minorBidi" w:hint="default"/>
      </w:rPr>
    </w:lvl>
    <w:lvl w:ilvl="1" w:tplc="028AE298" w:tentative="1">
      <w:start w:val="1"/>
      <w:numFmt w:val="bullet"/>
      <w:lvlText w:val="o"/>
      <w:lvlJc w:val="left"/>
      <w:pPr>
        <w:ind w:left="1440" w:hanging="360"/>
      </w:pPr>
      <w:rPr>
        <w:rFonts w:ascii="Courier New" w:hAnsi="Courier New" w:cs="Courier New" w:hint="default"/>
      </w:rPr>
    </w:lvl>
    <w:lvl w:ilvl="2" w:tplc="8EE4241E" w:tentative="1">
      <w:start w:val="1"/>
      <w:numFmt w:val="bullet"/>
      <w:lvlText w:val=""/>
      <w:lvlJc w:val="left"/>
      <w:pPr>
        <w:ind w:left="2160" w:hanging="360"/>
      </w:pPr>
      <w:rPr>
        <w:rFonts w:ascii="Wingdings" w:hAnsi="Wingdings" w:hint="default"/>
      </w:rPr>
    </w:lvl>
    <w:lvl w:ilvl="3" w:tplc="F1EA238C" w:tentative="1">
      <w:start w:val="1"/>
      <w:numFmt w:val="bullet"/>
      <w:lvlText w:val=""/>
      <w:lvlJc w:val="left"/>
      <w:pPr>
        <w:ind w:left="2880" w:hanging="360"/>
      </w:pPr>
      <w:rPr>
        <w:rFonts w:ascii="Symbol" w:hAnsi="Symbol" w:hint="default"/>
      </w:rPr>
    </w:lvl>
    <w:lvl w:ilvl="4" w:tplc="2E083B20" w:tentative="1">
      <w:start w:val="1"/>
      <w:numFmt w:val="bullet"/>
      <w:lvlText w:val="o"/>
      <w:lvlJc w:val="left"/>
      <w:pPr>
        <w:ind w:left="3600" w:hanging="360"/>
      </w:pPr>
      <w:rPr>
        <w:rFonts w:ascii="Courier New" w:hAnsi="Courier New" w:cs="Courier New" w:hint="default"/>
      </w:rPr>
    </w:lvl>
    <w:lvl w:ilvl="5" w:tplc="86141542" w:tentative="1">
      <w:start w:val="1"/>
      <w:numFmt w:val="bullet"/>
      <w:lvlText w:val=""/>
      <w:lvlJc w:val="left"/>
      <w:pPr>
        <w:ind w:left="4320" w:hanging="360"/>
      </w:pPr>
      <w:rPr>
        <w:rFonts w:ascii="Wingdings" w:hAnsi="Wingdings" w:hint="default"/>
      </w:rPr>
    </w:lvl>
    <w:lvl w:ilvl="6" w:tplc="FBEC1528" w:tentative="1">
      <w:start w:val="1"/>
      <w:numFmt w:val="bullet"/>
      <w:lvlText w:val=""/>
      <w:lvlJc w:val="left"/>
      <w:pPr>
        <w:ind w:left="5040" w:hanging="360"/>
      </w:pPr>
      <w:rPr>
        <w:rFonts w:ascii="Symbol" w:hAnsi="Symbol" w:hint="default"/>
      </w:rPr>
    </w:lvl>
    <w:lvl w:ilvl="7" w:tplc="E8CC6FA6" w:tentative="1">
      <w:start w:val="1"/>
      <w:numFmt w:val="bullet"/>
      <w:lvlText w:val="o"/>
      <w:lvlJc w:val="left"/>
      <w:pPr>
        <w:ind w:left="5760" w:hanging="360"/>
      </w:pPr>
      <w:rPr>
        <w:rFonts w:ascii="Courier New" w:hAnsi="Courier New" w:cs="Courier New" w:hint="default"/>
      </w:rPr>
    </w:lvl>
    <w:lvl w:ilvl="8" w:tplc="97622F94" w:tentative="1">
      <w:start w:val="1"/>
      <w:numFmt w:val="bullet"/>
      <w:lvlText w:val=""/>
      <w:lvlJc w:val="left"/>
      <w:pPr>
        <w:ind w:left="6480" w:hanging="360"/>
      </w:pPr>
      <w:rPr>
        <w:rFonts w:ascii="Wingdings" w:hAnsi="Wingdings" w:hint="default"/>
      </w:rPr>
    </w:lvl>
  </w:abstractNum>
  <w:abstractNum w:abstractNumId="20" w15:restartNumberingAfterBreak="0">
    <w:nsid w:val="28627BC8"/>
    <w:multiLevelType w:val="hybridMultilevel"/>
    <w:tmpl w:val="FDE601E4"/>
    <w:lvl w:ilvl="0" w:tplc="5F34DCEA">
      <w:start w:val="3"/>
      <w:numFmt w:val="bullet"/>
      <w:lvlText w:val=""/>
      <w:lvlJc w:val="left"/>
      <w:pPr>
        <w:ind w:left="720" w:hanging="360"/>
      </w:pPr>
      <w:rPr>
        <w:rFonts w:ascii="Symbol" w:eastAsiaTheme="minorHAnsi" w:hAnsi="Symbol" w:cstheme="minorBidi" w:hint="default"/>
      </w:rPr>
    </w:lvl>
    <w:lvl w:ilvl="1" w:tplc="9B6849E6" w:tentative="1">
      <w:start w:val="1"/>
      <w:numFmt w:val="bullet"/>
      <w:lvlText w:val="o"/>
      <w:lvlJc w:val="left"/>
      <w:pPr>
        <w:ind w:left="1440" w:hanging="360"/>
      </w:pPr>
      <w:rPr>
        <w:rFonts w:ascii="Courier New" w:hAnsi="Courier New" w:cs="Courier New" w:hint="default"/>
      </w:rPr>
    </w:lvl>
    <w:lvl w:ilvl="2" w:tplc="93EE7842" w:tentative="1">
      <w:start w:val="1"/>
      <w:numFmt w:val="bullet"/>
      <w:lvlText w:val=""/>
      <w:lvlJc w:val="left"/>
      <w:pPr>
        <w:ind w:left="2160" w:hanging="360"/>
      </w:pPr>
      <w:rPr>
        <w:rFonts w:ascii="Wingdings" w:hAnsi="Wingdings" w:hint="default"/>
      </w:rPr>
    </w:lvl>
    <w:lvl w:ilvl="3" w:tplc="00B0CCF0" w:tentative="1">
      <w:start w:val="1"/>
      <w:numFmt w:val="bullet"/>
      <w:lvlText w:val=""/>
      <w:lvlJc w:val="left"/>
      <w:pPr>
        <w:ind w:left="2880" w:hanging="360"/>
      </w:pPr>
      <w:rPr>
        <w:rFonts w:ascii="Symbol" w:hAnsi="Symbol" w:hint="default"/>
      </w:rPr>
    </w:lvl>
    <w:lvl w:ilvl="4" w:tplc="98EACC04" w:tentative="1">
      <w:start w:val="1"/>
      <w:numFmt w:val="bullet"/>
      <w:lvlText w:val="o"/>
      <w:lvlJc w:val="left"/>
      <w:pPr>
        <w:ind w:left="3600" w:hanging="360"/>
      </w:pPr>
      <w:rPr>
        <w:rFonts w:ascii="Courier New" w:hAnsi="Courier New" w:cs="Courier New" w:hint="default"/>
      </w:rPr>
    </w:lvl>
    <w:lvl w:ilvl="5" w:tplc="35F2F3E4" w:tentative="1">
      <w:start w:val="1"/>
      <w:numFmt w:val="bullet"/>
      <w:lvlText w:val=""/>
      <w:lvlJc w:val="left"/>
      <w:pPr>
        <w:ind w:left="4320" w:hanging="360"/>
      </w:pPr>
      <w:rPr>
        <w:rFonts w:ascii="Wingdings" w:hAnsi="Wingdings" w:hint="default"/>
      </w:rPr>
    </w:lvl>
    <w:lvl w:ilvl="6" w:tplc="1D606CC4" w:tentative="1">
      <w:start w:val="1"/>
      <w:numFmt w:val="bullet"/>
      <w:lvlText w:val=""/>
      <w:lvlJc w:val="left"/>
      <w:pPr>
        <w:ind w:left="5040" w:hanging="360"/>
      </w:pPr>
      <w:rPr>
        <w:rFonts w:ascii="Symbol" w:hAnsi="Symbol" w:hint="default"/>
      </w:rPr>
    </w:lvl>
    <w:lvl w:ilvl="7" w:tplc="17B629C0" w:tentative="1">
      <w:start w:val="1"/>
      <w:numFmt w:val="bullet"/>
      <w:lvlText w:val="o"/>
      <w:lvlJc w:val="left"/>
      <w:pPr>
        <w:ind w:left="5760" w:hanging="360"/>
      </w:pPr>
      <w:rPr>
        <w:rFonts w:ascii="Courier New" w:hAnsi="Courier New" w:cs="Courier New" w:hint="default"/>
      </w:rPr>
    </w:lvl>
    <w:lvl w:ilvl="8" w:tplc="176E4456" w:tentative="1">
      <w:start w:val="1"/>
      <w:numFmt w:val="bullet"/>
      <w:lvlText w:val=""/>
      <w:lvlJc w:val="left"/>
      <w:pPr>
        <w:ind w:left="6480" w:hanging="360"/>
      </w:pPr>
      <w:rPr>
        <w:rFonts w:ascii="Wingdings" w:hAnsi="Wingdings" w:hint="default"/>
      </w:rPr>
    </w:lvl>
  </w:abstractNum>
  <w:abstractNum w:abstractNumId="21" w15:restartNumberingAfterBreak="0">
    <w:nsid w:val="293D4A5F"/>
    <w:multiLevelType w:val="hybridMultilevel"/>
    <w:tmpl w:val="D16E119C"/>
    <w:lvl w:ilvl="0" w:tplc="4A065260">
      <w:start w:val="3"/>
      <w:numFmt w:val="bullet"/>
      <w:lvlText w:val=""/>
      <w:lvlJc w:val="left"/>
      <w:pPr>
        <w:ind w:left="720" w:hanging="360"/>
      </w:pPr>
      <w:rPr>
        <w:rFonts w:ascii="Symbol" w:eastAsiaTheme="minorHAnsi" w:hAnsi="Symbol" w:cstheme="minorBidi" w:hint="default"/>
      </w:rPr>
    </w:lvl>
    <w:lvl w:ilvl="1" w:tplc="A6FA6BA8" w:tentative="1">
      <w:start w:val="1"/>
      <w:numFmt w:val="bullet"/>
      <w:lvlText w:val="o"/>
      <w:lvlJc w:val="left"/>
      <w:pPr>
        <w:ind w:left="1440" w:hanging="360"/>
      </w:pPr>
      <w:rPr>
        <w:rFonts w:ascii="Courier New" w:hAnsi="Courier New" w:cs="Courier New" w:hint="default"/>
      </w:rPr>
    </w:lvl>
    <w:lvl w:ilvl="2" w:tplc="731ED41A" w:tentative="1">
      <w:start w:val="1"/>
      <w:numFmt w:val="bullet"/>
      <w:lvlText w:val=""/>
      <w:lvlJc w:val="left"/>
      <w:pPr>
        <w:ind w:left="2160" w:hanging="360"/>
      </w:pPr>
      <w:rPr>
        <w:rFonts w:ascii="Wingdings" w:hAnsi="Wingdings" w:hint="default"/>
      </w:rPr>
    </w:lvl>
    <w:lvl w:ilvl="3" w:tplc="6D6EAFAE" w:tentative="1">
      <w:start w:val="1"/>
      <w:numFmt w:val="bullet"/>
      <w:lvlText w:val=""/>
      <w:lvlJc w:val="left"/>
      <w:pPr>
        <w:ind w:left="2880" w:hanging="360"/>
      </w:pPr>
      <w:rPr>
        <w:rFonts w:ascii="Symbol" w:hAnsi="Symbol" w:hint="default"/>
      </w:rPr>
    </w:lvl>
    <w:lvl w:ilvl="4" w:tplc="2B1A0704" w:tentative="1">
      <w:start w:val="1"/>
      <w:numFmt w:val="bullet"/>
      <w:lvlText w:val="o"/>
      <w:lvlJc w:val="left"/>
      <w:pPr>
        <w:ind w:left="3600" w:hanging="360"/>
      </w:pPr>
      <w:rPr>
        <w:rFonts w:ascii="Courier New" w:hAnsi="Courier New" w:cs="Courier New" w:hint="default"/>
      </w:rPr>
    </w:lvl>
    <w:lvl w:ilvl="5" w:tplc="629A01F0" w:tentative="1">
      <w:start w:val="1"/>
      <w:numFmt w:val="bullet"/>
      <w:lvlText w:val=""/>
      <w:lvlJc w:val="left"/>
      <w:pPr>
        <w:ind w:left="4320" w:hanging="360"/>
      </w:pPr>
      <w:rPr>
        <w:rFonts w:ascii="Wingdings" w:hAnsi="Wingdings" w:hint="default"/>
      </w:rPr>
    </w:lvl>
    <w:lvl w:ilvl="6" w:tplc="C6E84F44" w:tentative="1">
      <w:start w:val="1"/>
      <w:numFmt w:val="bullet"/>
      <w:lvlText w:val=""/>
      <w:lvlJc w:val="left"/>
      <w:pPr>
        <w:ind w:left="5040" w:hanging="360"/>
      </w:pPr>
      <w:rPr>
        <w:rFonts w:ascii="Symbol" w:hAnsi="Symbol" w:hint="default"/>
      </w:rPr>
    </w:lvl>
    <w:lvl w:ilvl="7" w:tplc="4DA62AF4" w:tentative="1">
      <w:start w:val="1"/>
      <w:numFmt w:val="bullet"/>
      <w:lvlText w:val="o"/>
      <w:lvlJc w:val="left"/>
      <w:pPr>
        <w:ind w:left="5760" w:hanging="360"/>
      </w:pPr>
      <w:rPr>
        <w:rFonts w:ascii="Courier New" w:hAnsi="Courier New" w:cs="Courier New" w:hint="default"/>
      </w:rPr>
    </w:lvl>
    <w:lvl w:ilvl="8" w:tplc="1EDA0AE2" w:tentative="1">
      <w:start w:val="1"/>
      <w:numFmt w:val="bullet"/>
      <w:lvlText w:val=""/>
      <w:lvlJc w:val="left"/>
      <w:pPr>
        <w:ind w:left="6480" w:hanging="360"/>
      </w:pPr>
      <w:rPr>
        <w:rFonts w:ascii="Wingdings" w:hAnsi="Wingdings" w:hint="default"/>
      </w:rPr>
    </w:lvl>
  </w:abstractNum>
  <w:abstractNum w:abstractNumId="22" w15:restartNumberingAfterBreak="0">
    <w:nsid w:val="2A11047B"/>
    <w:multiLevelType w:val="hybridMultilevel"/>
    <w:tmpl w:val="66100894"/>
    <w:lvl w:ilvl="0" w:tplc="FEF231EC">
      <w:start w:val="1"/>
      <w:numFmt w:val="bullet"/>
      <w:lvlText w:val="-"/>
      <w:lvlJc w:val="left"/>
      <w:pPr>
        <w:ind w:left="1440" w:hanging="360"/>
      </w:pPr>
      <w:rPr>
        <w:rFonts w:ascii="Calibri" w:eastAsiaTheme="minorEastAsia" w:hAnsi="Calibri" w:cstheme="minorBidi" w:hint="default"/>
      </w:rPr>
    </w:lvl>
    <w:lvl w:ilvl="1" w:tplc="91C01264" w:tentative="1">
      <w:start w:val="1"/>
      <w:numFmt w:val="bullet"/>
      <w:lvlText w:val="o"/>
      <w:lvlJc w:val="left"/>
      <w:pPr>
        <w:ind w:left="2160" w:hanging="360"/>
      </w:pPr>
      <w:rPr>
        <w:rFonts w:ascii="Courier New" w:hAnsi="Courier New" w:cs="Courier New" w:hint="default"/>
      </w:rPr>
    </w:lvl>
    <w:lvl w:ilvl="2" w:tplc="F86A9D5E" w:tentative="1">
      <w:start w:val="1"/>
      <w:numFmt w:val="bullet"/>
      <w:lvlText w:val=""/>
      <w:lvlJc w:val="left"/>
      <w:pPr>
        <w:ind w:left="2880" w:hanging="360"/>
      </w:pPr>
      <w:rPr>
        <w:rFonts w:ascii="Wingdings" w:hAnsi="Wingdings" w:hint="default"/>
      </w:rPr>
    </w:lvl>
    <w:lvl w:ilvl="3" w:tplc="8CCE49B8" w:tentative="1">
      <w:start w:val="1"/>
      <w:numFmt w:val="bullet"/>
      <w:lvlText w:val=""/>
      <w:lvlJc w:val="left"/>
      <w:pPr>
        <w:ind w:left="3600" w:hanging="360"/>
      </w:pPr>
      <w:rPr>
        <w:rFonts w:ascii="Symbol" w:hAnsi="Symbol" w:hint="default"/>
      </w:rPr>
    </w:lvl>
    <w:lvl w:ilvl="4" w:tplc="79226E12" w:tentative="1">
      <w:start w:val="1"/>
      <w:numFmt w:val="bullet"/>
      <w:lvlText w:val="o"/>
      <w:lvlJc w:val="left"/>
      <w:pPr>
        <w:ind w:left="4320" w:hanging="360"/>
      </w:pPr>
      <w:rPr>
        <w:rFonts w:ascii="Courier New" w:hAnsi="Courier New" w:cs="Courier New" w:hint="default"/>
      </w:rPr>
    </w:lvl>
    <w:lvl w:ilvl="5" w:tplc="0CD46230" w:tentative="1">
      <w:start w:val="1"/>
      <w:numFmt w:val="bullet"/>
      <w:lvlText w:val=""/>
      <w:lvlJc w:val="left"/>
      <w:pPr>
        <w:ind w:left="5040" w:hanging="360"/>
      </w:pPr>
      <w:rPr>
        <w:rFonts w:ascii="Wingdings" w:hAnsi="Wingdings" w:hint="default"/>
      </w:rPr>
    </w:lvl>
    <w:lvl w:ilvl="6" w:tplc="63B0F058" w:tentative="1">
      <w:start w:val="1"/>
      <w:numFmt w:val="bullet"/>
      <w:lvlText w:val=""/>
      <w:lvlJc w:val="left"/>
      <w:pPr>
        <w:ind w:left="5760" w:hanging="360"/>
      </w:pPr>
      <w:rPr>
        <w:rFonts w:ascii="Symbol" w:hAnsi="Symbol" w:hint="default"/>
      </w:rPr>
    </w:lvl>
    <w:lvl w:ilvl="7" w:tplc="054A398E" w:tentative="1">
      <w:start w:val="1"/>
      <w:numFmt w:val="bullet"/>
      <w:lvlText w:val="o"/>
      <w:lvlJc w:val="left"/>
      <w:pPr>
        <w:ind w:left="6480" w:hanging="360"/>
      </w:pPr>
      <w:rPr>
        <w:rFonts w:ascii="Courier New" w:hAnsi="Courier New" w:cs="Courier New" w:hint="default"/>
      </w:rPr>
    </w:lvl>
    <w:lvl w:ilvl="8" w:tplc="908CF142" w:tentative="1">
      <w:start w:val="1"/>
      <w:numFmt w:val="bullet"/>
      <w:lvlText w:val=""/>
      <w:lvlJc w:val="left"/>
      <w:pPr>
        <w:ind w:left="7200" w:hanging="360"/>
      </w:pPr>
      <w:rPr>
        <w:rFonts w:ascii="Wingdings" w:hAnsi="Wingdings" w:hint="default"/>
      </w:rPr>
    </w:lvl>
  </w:abstractNum>
  <w:abstractNum w:abstractNumId="23" w15:restartNumberingAfterBreak="0">
    <w:nsid w:val="2B6A2FA5"/>
    <w:multiLevelType w:val="hybridMultilevel"/>
    <w:tmpl w:val="C48CEAD4"/>
    <w:lvl w:ilvl="0" w:tplc="DC74F250">
      <w:start w:val="1"/>
      <w:numFmt w:val="bullet"/>
      <w:lvlText w:val=""/>
      <w:lvlJc w:val="left"/>
      <w:pPr>
        <w:ind w:left="749" w:hanging="360"/>
      </w:pPr>
      <w:rPr>
        <w:rFonts w:ascii="Symbol" w:hAnsi="Symbol" w:hint="default"/>
      </w:rPr>
    </w:lvl>
    <w:lvl w:ilvl="1" w:tplc="78582580">
      <w:start w:val="3"/>
      <w:numFmt w:val="bullet"/>
      <w:lvlText w:val="•"/>
      <w:lvlJc w:val="left"/>
      <w:pPr>
        <w:ind w:left="1469" w:hanging="360"/>
      </w:pPr>
      <w:rPr>
        <w:rFonts w:ascii="Calibri" w:eastAsiaTheme="minorEastAsia" w:hAnsi="Calibri" w:cs="Calibri" w:hint="default"/>
      </w:rPr>
    </w:lvl>
    <w:lvl w:ilvl="2" w:tplc="064C0E36" w:tentative="1">
      <w:start w:val="1"/>
      <w:numFmt w:val="bullet"/>
      <w:lvlText w:val=""/>
      <w:lvlJc w:val="left"/>
      <w:pPr>
        <w:ind w:left="2189" w:hanging="360"/>
      </w:pPr>
      <w:rPr>
        <w:rFonts w:ascii="Wingdings" w:hAnsi="Wingdings" w:hint="default"/>
      </w:rPr>
    </w:lvl>
    <w:lvl w:ilvl="3" w:tplc="B234E1E2" w:tentative="1">
      <w:start w:val="1"/>
      <w:numFmt w:val="bullet"/>
      <w:lvlText w:val=""/>
      <w:lvlJc w:val="left"/>
      <w:pPr>
        <w:ind w:left="2909" w:hanging="360"/>
      </w:pPr>
      <w:rPr>
        <w:rFonts w:ascii="Symbol" w:hAnsi="Symbol" w:hint="default"/>
      </w:rPr>
    </w:lvl>
    <w:lvl w:ilvl="4" w:tplc="1D7439CA" w:tentative="1">
      <w:start w:val="1"/>
      <w:numFmt w:val="bullet"/>
      <w:lvlText w:val="o"/>
      <w:lvlJc w:val="left"/>
      <w:pPr>
        <w:ind w:left="3629" w:hanging="360"/>
      </w:pPr>
      <w:rPr>
        <w:rFonts w:ascii="Courier New" w:hAnsi="Courier New" w:cs="Courier New" w:hint="default"/>
      </w:rPr>
    </w:lvl>
    <w:lvl w:ilvl="5" w:tplc="5E4053B4" w:tentative="1">
      <w:start w:val="1"/>
      <w:numFmt w:val="bullet"/>
      <w:lvlText w:val=""/>
      <w:lvlJc w:val="left"/>
      <w:pPr>
        <w:ind w:left="4349" w:hanging="360"/>
      </w:pPr>
      <w:rPr>
        <w:rFonts w:ascii="Wingdings" w:hAnsi="Wingdings" w:hint="default"/>
      </w:rPr>
    </w:lvl>
    <w:lvl w:ilvl="6" w:tplc="9E965342" w:tentative="1">
      <w:start w:val="1"/>
      <w:numFmt w:val="bullet"/>
      <w:lvlText w:val=""/>
      <w:lvlJc w:val="left"/>
      <w:pPr>
        <w:ind w:left="5069" w:hanging="360"/>
      </w:pPr>
      <w:rPr>
        <w:rFonts w:ascii="Symbol" w:hAnsi="Symbol" w:hint="default"/>
      </w:rPr>
    </w:lvl>
    <w:lvl w:ilvl="7" w:tplc="853A830E" w:tentative="1">
      <w:start w:val="1"/>
      <w:numFmt w:val="bullet"/>
      <w:lvlText w:val="o"/>
      <w:lvlJc w:val="left"/>
      <w:pPr>
        <w:ind w:left="5789" w:hanging="360"/>
      </w:pPr>
      <w:rPr>
        <w:rFonts w:ascii="Courier New" w:hAnsi="Courier New" w:cs="Courier New" w:hint="default"/>
      </w:rPr>
    </w:lvl>
    <w:lvl w:ilvl="8" w:tplc="2EC6B02E" w:tentative="1">
      <w:start w:val="1"/>
      <w:numFmt w:val="bullet"/>
      <w:lvlText w:val=""/>
      <w:lvlJc w:val="left"/>
      <w:pPr>
        <w:ind w:left="6509" w:hanging="360"/>
      </w:pPr>
      <w:rPr>
        <w:rFonts w:ascii="Wingdings" w:hAnsi="Wingdings" w:hint="default"/>
      </w:rPr>
    </w:lvl>
  </w:abstractNum>
  <w:abstractNum w:abstractNumId="24" w15:restartNumberingAfterBreak="0">
    <w:nsid w:val="2CDA699F"/>
    <w:multiLevelType w:val="hybridMultilevel"/>
    <w:tmpl w:val="57B63A82"/>
    <w:lvl w:ilvl="0" w:tplc="1A1E5896">
      <w:start w:val="3"/>
      <w:numFmt w:val="bullet"/>
      <w:lvlText w:val=""/>
      <w:lvlJc w:val="left"/>
      <w:pPr>
        <w:ind w:left="720" w:hanging="360"/>
      </w:pPr>
      <w:rPr>
        <w:rFonts w:ascii="Symbol" w:eastAsiaTheme="minorHAnsi" w:hAnsi="Symbol" w:cstheme="minorBidi" w:hint="default"/>
      </w:rPr>
    </w:lvl>
    <w:lvl w:ilvl="1" w:tplc="E2EE79C6" w:tentative="1">
      <w:start w:val="1"/>
      <w:numFmt w:val="bullet"/>
      <w:lvlText w:val="o"/>
      <w:lvlJc w:val="left"/>
      <w:pPr>
        <w:ind w:left="1440" w:hanging="360"/>
      </w:pPr>
      <w:rPr>
        <w:rFonts w:ascii="Courier New" w:hAnsi="Courier New" w:cs="Courier New" w:hint="default"/>
      </w:rPr>
    </w:lvl>
    <w:lvl w:ilvl="2" w:tplc="0688D1FE" w:tentative="1">
      <w:start w:val="1"/>
      <w:numFmt w:val="bullet"/>
      <w:lvlText w:val=""/>
      <w:lvlJc w:val="left"/>
      <w:pPr>
        <w:ind w:left="2160" w:hanging="360"/>
      </w:pPr>
      <w:rPr>
        <w:rFonts w:ascii="Wingdings" w:hAnsi="Wingdings" w:hint="default"/>
      </w:rPr>
    </w:lvl>
    <w:lvl w:ilvl="3" w:tplc="BBF42ABA" w:tentative="1">
      <w:start w:val="1"/>
      <w:numFmt w:val="bullet"/>
      <w:lvlText w:val=""/>
      <w:lvlJc w:val="left"/>
      <w:pPr>
        <w:ind w:left="2880" w:hanging="360"/>
      </w:pPr>
      <w:rPr>
        <w:rFonts w:ascii="Symbol" w:hAnsi="Symbol" w:hint="default"/>
      </w:rPr>
    </w:lvl>
    <w:lvl w:ilvl="4" w:tplc="7BCCD6D0" w:tentative="1">
      <w:start w:val="1"/>
      <w:numFmt w:val="bullet"/>
      <w:lvlText w:val="o"/>
      <w:lvlJc w:val="left"/>
      <w:pPr>
        <w:ind w:left="3600" w:hanging="360"/>
      </w:pPr>
      <w:rPr>
        <w:rFonts w:ascii="Courier New" w:hAnsi="Courier New" w:cs="Courier New" w:hint="default"/>
      </w:rPr>
    </w:lvl>
    <w:lvl w:ilvl="5" w:tplc="993E6BCA" w:tentative="1">
      <w:start w:val="1"/>
      <w:numFmt w:val="bullet"/>
      <w:lvlText w:val=""/>
      <w:lvlJc w:val="left"/>
      <w:pPr>
        <w:ind w:left="4320" w:hanging="360"/>
      </w:pPr>
      <w:rPr>
        <w:rFonts w:ascii="Wingdings" w:hAnsi="Wingdings" w:hint="default"/>
      </w:rPr>
    </w:lvl>
    <w:lvl w:ilvl="6" w:tplc="895022E6" w:tentative="1">
      <w:start w:val="1"/>
      <w:numFmt w:val="bullet"/>
      <w:lvlText w:val=""/>
      <w:lvlJc w:val="left"/>
      <w:pPr>
        <w:ind w:left="5040" w:hanging="360"/>
      </w:pPr>
      <w:rPr>
        <w:rFonts w:ascii="Symbol" w:hAnsi="Symbol" w:hint="default"/>
      </w:rPr>
    </w:lvl>
    <w:lvl w:ilvl="7" w:tplc="3A542D86" w:tentative="1">
      <w:start w:val="1"/>
      <w:numFmt w:val="bullet"/>
      <w:lvlText w:val="o"/>
      <w:lvlJc w:val="left"/>
      <w:pPr>
        <w:ind w:left="5760" w:hanging="360"/>
      </w:pPr>
      <w:rPr>
        <w:rFonts w:ascii="Courier New" w:hAnsi="Courier New" w:cs="Courier New" w:hint="default"/>
      </w:rPr>
    </w:lvl>
    <w:lvl w:ilvl="8" w:tplc="C304E854" w:tentative="1">
      <w:start w:val="1"/>
      <w:numFmt w:val="bullet"/>
      <w:lvlText w:val=""/>
      <w:lvlJc w:val="left"/>
      <w:pPr>
        <w:ind w:left="6480" w:hanging="360"/>
      </w:pPr>
      <w:rPr>
        <w:rFonts w:ascii="Wingdings" w:hAnsi="Wingdings" w:hint="default"/>
      </w:rPr>
    </w:lvl>
  </w:abstractNum>
  <w:abstractNum w:abstractNumId="25" w15:restartNumberingAfterBreak="0">
    <w:nsid w:val="2F2025F8"/>
    <w:multiLevelType w:val="hybridMultilevel"/>
    <w:tmpl w:val="912492D0"/>
    <w:lvl w:ilvl="0" w:tplc="1026D6F2">
      <w:start w:val="1"/>
      <w:numFmt w:val="bullet"/>
      <w:lvlText w:val=""/>
      <w:lvlJc w:val="left"/>
      <w:pPr>
        <w:ind w:left="720" w:hanging="360"/>
      </w:pPr>
      <w:rPr>
        <w:rFonts w:ascii="Symbol" w:hAnsi="Symbol" w:hint="default"/>
      </w:rPr>
    </w:lvl>
    <w:lvl w:ilvl="1" w:tplc="9976B6AC" w:tentative="1">
      <w:start w:val="1"/>
      <w:numFmt w:val="bullet"/>
      <w:lvlText w:val="o"/>
      <w:lvlJc w:val="left"/>
      <w:pPr>
        <w:ind w:left="1440" w:hanging="360"/>
      </w:pPr>
      <w:rPr>
        <w:rFonts w:ascii="Courier New" w:hAnsi="Courier New" w:cs="Courier New" w:hint="default"/>
      </w:rPr>
    </w:lvl>
    <w:lvl w:ilvl="2" w:tplc="7CFC4BE4" w:tentative="1">
      <w:start w:val="1"/>
      <w:numFmt w:val="bullet"/>
      <w:lvlText w:val=""/>
      <w:lvlJc w:val="left"/>
      <w:pPr>
        <w:ind w:left="2160" w:hanging="360"/>
      </w:pPr>
      <w:rPr>
        <w:rFonts w:ascii="Wingdings" w:hAnsi="Wingdings" w:hint="default"/>
      </w:rPr>
    </w:lvl>
    <w:lvl w:ilvl="3" w:tplc="FF90D030" w:tentative="1">
      <w:start w:val="1"/>
      <w:numFmt w:val="bullet"/>
      <w:lvlText w:val=""/>
      <w:lvlJc w:val="left"/>
      <w:pPr>
        <w:ind w:left="2880" w:hanging="360"/>
      </w:pPr>
      <w:rPr>
        <w:rFonts w:ascii="Symbol" w:hAnsi="Symbol" w:hint="default"/>
      </w:rPr>
    </w:lvl>
    <w:lvl w:ilvl="4" w:tplc="5FA80D6C" w:tentative="1">
      <w:start w:val="1"/>
      <w:numFmt w:val="bullet"/>
      <w:lvlText w:val="o"/>
      <w:lvlJc w:val="left"/>
      <w:pPr>
        <w:ind w:left="3600" w:hanging="360"/>
      </w:pPr>
      <w:rPr>
        <w:rFonts w:ascii="Courier New" w:hAnsi="Courier New" w:cs="Courier New" w:hint="default"/>
      </w:rPr>
    </w:lvl>
    <w:lvl w:ilvl="5" w:tplc="6290BE5C" w:tentative="1">
      <w:start w:val="1"/>
      <w:numFmt w:val="bullet"/>
      <w:lvlText w:val=""/>
      <w:lvlJc w:val="left"/>
      <w:pPr>
        <w:ind w:left="4320" w:hanging="360"/>
      </w:pPr>
      <w:rPr>
        <w:rFonts w:ascii="Wingdings" w:hAnsi="Wingdings" w:hint="default"/>
      </w:rPr>
    </w:lvl>
    <w:lvl w:ilvl="6" w:tplc="89A63236" w:tentative="1">
      <w:start w:val="1"/>
      <w:numFmt w:val="bullet"/>
      <w:lvlText w:val=""/>
      <w:lvlJc w:val="left"/>
      <w:pPr>
        <w:ind w:left="5040" w:hanging="360"/>
      </w:pPr>
      <w:rPr>
        <w:rFonts w:ascii="Symbol" w:hAnsi="Symbol" w:hint="default"/>
      </w:rPr>
    </w:lvl>
    <w:lvl w:ilvl="7" w:tplc="A7D66F3A" w:tentative="1">
      <w:start w:val="1"/>
      <w:numFmt w:val="bullet"/>
      <w:lvlText w:val="o"/>
      <w:lvlJc w:val="left"/>
      <w:pPr>
        <w:ind w:left="5760" w:hanging="360"/>
      </w:pPr>
      <w:rPr>
        <w:rFonts w:ascii="Courier New" w:hAnsi="Courier New" w:cs="Courier New" w:hint="default"/>
      </w:rPr>
    </w:lvl>
    <w:lvl w:ilvl="8" w:tplc="9320D54C" w:tentative="1">
      <w:start w:val="1"/>
      <w:numFmt w:val="bullet"/>
      <w:lvlText w:val=""/>
      <w:lvlJc w:val="left"/>
      <w:pPr>
        <w:ind w:left="6480" w:hanging="360"/>
      </w:pPr>
      <w:rPr>
        <w:rFonts w:ascii="Wingdings" w:hAnsi="Wingdings" w:hint="default"/>
      </w:rPr>
    </w:lvl>
  </w:abstractNum>
  <w:abstractNum w:abstractNumId="26" w15:restartNumberingAfterBreak="0">
    <w:nsid w:val="2F4479B8"/>
    <w:multiLevelType w:val="multilevel"/>
    <w:tmpl w:val="A25C1A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0AD2563"/>
    <w:multiLevelType w:val="singleLevel"/>
    <w:tmpl w:val="6246944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0B395A"/>
    <w:multiLevelType w:val="hybridMultilevel"/>
    <w:tmpl w:val="AD460354"/>
    <w:lvl w:ilvl="0" w:tplc="B1AED8E6">
      <w:start w:val="1"/>
      <w:numFmt w:val="decimal"/>
      <w:pStyle w:val="RSNombresSuspendu"/>
      <w:lvlText w:val="%1."/>
      <w:lvlJc w:val="left"/>
      <w:pPr>
        <w:tabs>
          <w:tab w:val="num" w:pos="1440"/>
        </w:tabs>
        <w:ind w:left="1440" w:hanging="720"/>
      </w:pPr>
      <w:rPr>
        <w:rFonts w:hint="default"/>
      </w:rPr>
    </w:lvl>
    <w:lvl w:ilvl="1" w:tplc="81342C44" w:tentative="1">
      <w:start w:val="1"/>
      <w:numFmt w:val="lowerLetter"/>
      <w:lvlText w:val="%2."/>
      <w:lvlJc w:val="left"/>
      <w:pPr>
        <w:ind w:left="1440" w:hanging="360"/>
      </w:pPr>
    </w:lvl>
    <w:lvl w:ilvl="2" w:tplc="A704CD80" w:tentative="1">
      <w:start w:val="1"/>
      <w:numFmt w:val="lowerRoman"/>
      <w:lvlText w:val="%3."/>
      <w:lvlJc w:val="right"/>
      <w:pPr>
        <w:ind w:left="2160" w:hanging="180"/>
      </w:pPr>
    </w:lvl>
    <w:lvl w:ilvl="3" w:tplc="4D5C2EB8" w:tentative="1">
      <w:start w:val="1"/>
      <w:numFmt w:val="decimal"/>
      <w:lvlText w:val="%4."/>
      <w:lvlJc w:val="left"/>
      <w:pPr>
        <w:ind w:left="2880" w:hanging="360"/>
      </w:pPr>
    </w:lvl>
    <w:lvl w:ilvl="4" w:tplc="D7989610" w:tentative="1">
      <w:start w:val="1"/>
      <w:numFmt w:val="lowerLetter"/>
      <w:lvlText w:val="%5."/>
      <w:lvlJc w:val="left"/>
      <w:pPr>
        <w:ind w:left="3600" w:hanging="360"/>
      </w:pPr>
    </w:lvl>
    <w:lvl w:ilvl="5" w:tplc="568C8A28" w:tentative="1">
      <w:start w:val="1"/>
      <w:numFmt w:val="lowerRoman"/>
      <w:lvlText w:val="%6."/>
      <w:lvlJc w:val="right"/>
      <w:pPr>
        <w:ind w:left="4320" w:hanging="180"/>
      </w:pPr>
    </w:lvl>
    <w:lvl w:ilvl="6" w:tplc="A74A3046" w:tentative="1">
      <w:start w:val="1"/>
      <w:numFmt w:val="decimal"/>
      <w:lvlText w:val="%7."/>
      <w:lvlJc w:val="left"/>
      <w:pPr>
        <w:ind w:left="5040" w:hanging="360"/>
      </w:pPr>
    </w:lvl>
    <w:lvl w:ilvl="7" w:tplc="43D24F70" w:tentative="1">
      <w:start w:val="1"/>
      <w:numFmt w:val="lowerLetter"/>
      <w:lvlText w:val="%8."/>
      <w:lvlJc w:val="left"/>
      <w:pPr>
        <w:ind w:left="5760" w:hanging="360"/>
      </w:pPr>
    </w:lvl>
    <w:lvl w:ilvl="8" w:tplc="D11E18DE" w:tentative="1">
      <w:start w:val="1"/>
      <w:numFmt w:val="lowerRoman"/>
      <w:lvlText w:val="%9."/>
      <w:lvlJc w:val="right"/>
      <w:pPr>
        <w:ind w:left="6480" w:hanging="180"/>
      </w:pPr>
    </w:lvl>
  </w:abstractNum>
  <w:abstractNum w:abstractNumId="29" w15:restartNumberingAfterBreak="0">
    <w:nsid w:val="33255C63"/>
    <w:multiLevelType w:val="hybridMultilevel"/>
    <w:tmpl w:val="01C41C86"/>
    <w:lvl w:ilvl="0" w:tplc="CA884A3C">
      <w:numFmt w:val="bullet"/>
      <w:lvlText w:val="-"/>
      <w:lvlJc w:val="left"/>
      <w:pPr>
        <w:ind w:left="720" w:hanging="360"/>
      </w:pPr>
      <w:rPr>
        <w:rFonts w:ascii="Arial" w:eastAsia="Times New Roman" w:hAnsi="Arial" w:cs="Arial" w:hint="default"/>
      </w:rPr>
    </w:lvl>
    <w:lvl w:ilvl="1" w:tplc="2F6A3B46" w:tentative="1">
      <w:start w:val="1"/>
      <w:numFmt w:val="bullet"/>
      <w:lvlText w:val="o"/>
      <w:lvlJc w:val="left"/>
      <w:pPr>
        <w:ind w:left="1440" w:hanging="360"/>
      </w:pPr>
      <w:rPr>
        <w:rFonts w:ascii="Courier New" w:hAnsi="Courier New" w:cs="Courier New" w:hint="default"/>
      </w:rPr>
    </w:lvl>
    <w:lvl w:ilvl="2" w:tplc="7B8042D8" w:tentative="1">
      <w:start w:val="1"/>
      <w:numFmt w:val="bullet"/>
      <w:lvlText w:val=""/>
      <w:lvlJc w:val="left"/>
      <w:pPr>
        <w:ind w:left="2160" w:hanging="360"/>
      </w:pPr>
      <w:rPr>
        <w:rFonts w:ascii="Wingdings" w:hAnsi="Wingdings" w:hint="default"/>
      </w:rPr>
    </w:lvl>
    <w:lvl w:ilvl="3" w:tplc="C19C39B6" w:tentative="1">
      <w:start w:val="1"/>
      <w:numFmt w:val="bullet"/>
      <w:lvlText w:val=""/>
      <w:lvlJc w:val="left"/>
      <w:pPr>
        <w:ind w:left="2880" w:hanging="360"/>
      </w:pPr>
      <w:rPr>
        <w:rFonts w:ascii="Symbol" w:hAnsi="Symbol" w:hint="default"/>
      </w:rPr>
    </w:lvl>
    <w:lvl w:ilvl="4" w:tplc="8B281398" w:tentative="1">
      <w:start w:val="1"/>
      <w:numFmt w:val="bullet"/>
      <w:lvlText w:val="o"/>
      <w:lvlJc w:val="left"/>
      <w:pPr>
        <w:ind w:left="3600" w:hanging="360"/>
      </w:pPr>
      <w:rPr>
        <w:rFonts w:ascii="Courier New" w:hAnsi="Courier New" w:cs="Courier New" w:hint="default"/>
      </w:rPr>
    </w:lvl>
    <w:lvl w:ilvl="5" w:tplc="349210C8" w:tentative="1">
      <w:start w:val="1"/>
      <w:numFmt w:val="bullet"/>
      <w:lvlText w:val=""/>
      <w:lvlJc w:val="left"/>
      <w:pPr>
        <w:ind w:left="4320" w:hanging="360"/>
      </w:pPr>
      <w:rPr>
        <w:rFonts w:ascii="Wingdings" w:hAnsi="Wingdings" w:hint="default"/>
      </w:rPr>
    </w:lvl>
    <w:lvl w:ilvl="6" w:tplc="349E15B0" w:tentative="1">
      <w:start w:val="1"/>
      <w:numFmt w:val="bullet"/>
      <w:lvlText w:val=""/>
      <w:lvlJc w:val="left"/>
      <w:pPr>
        <w:ind w:left="5040" w:hanging="360"/>
      </w:pPr>
      <w:rPr>
        <w:rFonts w:ascii="Symbol" w:hAnsi="Symbol" w:hint="default"/>
      </w:rPr>
    </w:lvl>
    <w:lvl w:ilvl="7" w:tplc="6478E21C" w:tentative="1">
      <w:start w:val="1"/>
      <w:numFmt w:val="bullet"/>
      <w:lvlText w:val="o"/>
      <w:lvlJc w:val="left"/>
      <w:pPr>
        <w:ind w:left="5760" w:hanging="360"/>
      </w:pPr>
      <w:rPr>
        <w:rFonts w:ascii="Courier New" w:hAnsi="Courier New" w:cs="Courier New" w:hint="default"/>
      </w:rPr>
    </w:lvl>
    <w:lvl w:ilvl="8" w:tplc="EB746FEC" w:tentative="1">
      <w:start w:val="1"/>
      <w:numFmt w:val="bullet"/>
      <w:lvlText w:val=""/>
      <w:lvlJc w:val="left"/>
      <w:pPr>
        <w:ind w:left="6480" w:hanging="360"/>
      </w:pPr>
      <w:rPr>
        <w:rFonts w:ascii="Wingdings" w:hAnsi="Wingdings" w:hint="default"/>
      </w:rPr>
    </w:lvl>
  </w:abstractNum>
  <w:abstractNum w:abstractNumId="30" w15:restartNumberingAfterBreak="0">
    <w:nsid w:val="33EE694F"/>
    <w:multiLevelType w:val="hybridMultilevel"/>
    <w:tmpl w:val="656C75D8"/>
    <w:lvl w:ilvl="0" w:tplc="9A94CC7A">
      <w:start w:val="3"/>
      <w:numFmt w:val="bullet"/>
      <w:lvlText w:val=""/>
      <w:lvlJc w:val="left"/>
      <w:pPr>
        <w:ind w:left="720" w:hanging="360"/>
      </w:pPr>
      <w:rPr>
        <w:rFonts w:ascii="Symbol" w:eastAsiaTheme="minorHAnsi" w:hAnsi="Symbol" w:cstheme="minorBidi" w:hint="default"/>
      </w:rPr>
    </w:lvl>
    <w:lvl w:ilvl="1" w:tplc="D95C5BA0" w:tentative="1">
      <w:start w:val="1"/>
      <w:numFmt w:val="bullet"/>
      <w:lvlText w:val="o"/>
      <w:lvlJc w:val="left"/>
      <w:pPr>
        <w:ind w:left="1440" w:hanging="360"/>
      </w:pPr>
      <w:rPr>
        <w:rFonts w:ascii="Courier New" w:hAnsi="Courier New" w:cs="Courier New" w:hint="default"/>
      </w:rPr>
    </w:lvl>
    <w:lvl w:ilvl="2" w:tplc="7556F14C" w:tentative="1">
      <w:start w:val="1"/>
      <w:numFmt w:val="bullet"/>
      <w:lvlText w:val=""/>
      <w:lvlJc w:val="left"/>
      <w:pPr>
        <w:ind w:left="2160" w:hanging="360"/>
      </w:pPr>
      <w:rPr>
        <w:rFonts w:ascii="Wingdings" w:hAnsi="Wingdings" w:hint="default"/>
      </w:rPr>
    </w:lvl>
    <w:lvl w:ilvl="3" w:tplc="B97A0874" w:tentative="1">
      <w:start w:val="1"/>
      <w:numFmt w:val="bullet"/>
      <w:lvlText w:val=""/>
      <w:lvlJc w:val="left"/>
      <w:pPr>
        <w:ind w:left="2880" w:hanging="360"/>
      </w:pPr>
      <w:rPr>
        <w:rFonts w:ascii="Symbol" w:hAnsi="Symbol" w:hint="default"/>
      </w:rPr>
    </w:lvl>
    <w:lvl w:ilvl="4" w:tplc="9F1A2652" w:tentative="1">
      <w:start w:val="1"/>
      <w:numFmt w:val="bullet"/>
      <w:lvlText w:val="o"/>
      <w:lvlJc w:val="left"/>
      <w:pPr>
        <w:ind w:left="3600" w:hanging="360"/>
      </w:pPr>
      <w:rPr>
        <w:rFonts w:ascii="Courier New" w:hAnsi="Courier New" w:cs="Courier New" w:hint="default"/>
      </w:rPr>
    </w:lvl>
    <w:lvl w:ilvl="5" w:tplc="82F45CD0" w:tentative="1">
      <w:start w:val="1"/>
      <w:numFmt w:val="bullet"/>
      <w:lvlText w:val=""/>
      <w:lvlJc w:val="left"/>
      <w:pPr>
        <w:ind w:left="4320" w:hanging="360"/>
      </w:pPr>
      <w:rPr>
        <w:rFonts w:ascii="Wingdings" w:hAnsi="Wingdings" w:hint="default"/>
      </w:rPr>
    </w:lvl>
    <w:lvl w:ilvl="6" w:tplc="03DC818A" w:tentative="1">
      <w:start w:val="1"/>
      <w:numFmt w:val="bullet"/>
      <w:lvlText w:val=""/>
      <w:lvlJc w:val="left"/>
      <w:pPr>
        <w:ind w:left="5040" w:hanging="360"/>
      </w:pPr>
      <w:rPr>
        <w:rFonts w:ascii="Symbol" w:hAnsi="Symbol" w:hint="default"/>
      </w:rPr>
    </w:lvl>
    <w:lvl w:ilvl="7" w:tplc="060C5736" w:tentative="1">
      <w:start w:val="1"/>
      <w:numFmt w:val="bullet"/>
      <w:lvlText w:val="o"/>
      <w:lvlJc w:val="left"/>
      <w:pPr>
        <w:ind w:left="5760" w:hanging="360"/>
      </w:pPr>
      <w:rPr>
        <w:rFonts w:ascii="Courier New" w:hAnsi="Courier New" w:cs="Courier New" w:hint="default"/>
      </w:rPr>
    </w:lvl>
    <w:lvl w:ilvl="8" w:tplc="2CF050E8" w:tentative="1">
      <w:start w:val="1"/>
      <w:numFmt w:val="bullet"/>
      <w:lvlText w:val=""/>
      <w:lvlJc w:val="left"/>
      <w:pPr>
        <w:ind w:left="6480" w:hanging="360"/>
      </w:pPr>
      <w:rPr>
        <w:rFonts w:ascii="Wingdings" w:hAnsi="Wingdings" w:hint="default"/>
      </w:rPr>
    </w:lvl>
  </w:abstractNum>
  <w:abstractNum w:abstractNumId="31" w15:restartNumberingAfterBreak="0">
    <w:nsid w:val="34D33547"/>
    <w:multiLevelType w:val="hybridMultilevel"/>
    <w:tmpl w:val="6960090C"/>
    <w:lvl w:ilvl="0" w:tplc="3B326174">
      <w:start w:val="3"/>
      <w:numFmt w:val="bullet"/>
      <w:lvlText w:val=""/>
      <w:lvlJc w:val="left"/>
      <w:pPr>
        <w:ind w:left="720" w:hanging="360"/>
      </w:pPr>
      <w:rPr>
        <w:rFonts w:ascii="Symbol" w:eastAsiaTheme="minorHAnsi" w:hAnsi="Symbol" w:cstheme="minorBidi" w:hint="default"/>
      </w:rPr>
    </w:lvl>
    <w:lvl w:ilvl="1" w:tplc="0ABAF034">
      <w:start w:val="1"/>
      <w:numFmt w:val="bullet"/>
      <w:lvlText w:val="o"/>
      <w:lvlJc w:val="left"/>
      <w:pPr>
        <w:ind w:left="1440" w:hanging="360"/>
      </w:pPr>
      <w:rPr>
        <w:rFonts w:ascii="Courier New" w:hAnsi="Courier New" w:cs="Courier New" w:hint="default"/>
      </w:rPr>
    </w:lvl>
    <w:lvl w:ilvl="2" w:tplc="81B47F2E" w:tentative="1">
      <w:start w:val="1"/>
      <w:numFmt w:val="bullet"/>
      <w:lvlText w:val=""/>
      <w:lvlJc w:val="left"/>
      <w:pPr>
        <w:ind w:left="2160" w:hanging="360"/>
      </w:pPr>
      <w:rPr>
        <w:rFonts w:ascii="Wingdings" w:hAnsi="Wingdings" w:hint="default"/>
      </w:rPr>
    </w:lvl>
    <w:lvl w:ilvl="3" w:tplc="A9466BB4" w:tentative="1">
      <w:start w:val="1"/>
      <w:numFmt w:val="bullet"/>
      <w:lvlText w:val=""/>
      <w:lvlJc w:val="left"/>
      <w:pPr>
        <w:ind w:left="2880" w:hanging="360"/>
      </w:pPr>
      <w:rPr>
        <w:rFonts w:ascii="Symbol" w:hAnsi="Symbol" w:hint="default"/>
      </w:rPr>
    </w:lvl>
    <w:lvl w:ilvl="4" w:tplc="4BF67B6C" w:tentative="1">
      <w:start w:val="1"/>
      <w:numFmt w:val="bullet"/>
      <w:lvlText w:val="o"/>
      <w:lvlJc w:val="left"/>
      <w:pPr>
        <w:ind w:left="3600" w:hanging="360"/>
      </w:pPr>
      <w:rPr>
        <w:rFonts w:ascii="Courier New" w:hAnsi="Courier New" w:cs="Courier New" w:hint="default"/>
      </w:rPr>
    </w:lvl>
    <w:lvl w:ilvl="5" w:tplc="8272F628" w:tentative="1">
      <w:start w:val="1"/>
      <w:numFmt w:val="bullet"/>
      <w:lvlText w:val=""/>
      <w:lvlJc w:val="left"/>
      <w:pPr>
        <w:ind w:left="4320" w:hanging="360"/>
      </w:pPr>
      <w:rPr>
        <w:rFonts w:ascii="Wingdings" w:hAnsi="Wingdings" w:hint="default"/>
      </w:rPr>
    </w:lvl>
    <w:lvl w:ilvl="6" w:tplc="07B28700" w:tentative="1">
      <w:start w:val="1"/>
      <w:numFmt w:val="bullet"/>
      <w:lvlText w:val=""/>
      <w:lvlJc w:val="left"/>
      <w:pPr>
        <w:ind w:left="5040" w:hanging="360"/>
      </w:pPr>
      <w:rPr>
        <w:rFonts w:ascii="Symbol" w:hAnsi="Symbol" w:hint="default"/>
      </w:rPr>
    </w:lvl>
    <w:lvl w:ilvl="7" w:tplc="95F8E03A" w:tentative="1">
      <w:start w:val="1"/>
      <w:numFmt w:val="bullet"/>
      <w:lvlText w:val="o"/>
      <w:lvlJc w:val="left"/>
      <w:pPr>
        <w:ind w:left="5760" w:hanging="360"/>
      </w:pPr>
      <w:rPr>
        <w:rFonts w:ascii="Courier New" w:hAnsi="Courier New" w:cs="Courier New" w:hint="default"/>
      </w:rPr>
    </w:lvl>
    <w:lvl w:ilvl="8" w:tplc="9C8C24B6" w:tentative="1">
      <w:start w:val="1"/>
      <w:numFmt w:val="bullet"/>
      <w:lvlText w:val=""/>
      <w:lvlJc w:val="left"/>
      <w:pPr>
        <w:ind w:left="6480" w:hanging="360"/>
      </w:pPr>
      <w:rPr>
        <w:rFonts w:ascii="Wingdings" w:hAnsi="Wingdings" w:hint="default"/>
      </w:rPr>
    </w:lvl>
  </w:abstractNum>
  <w:abstractNum w:abstractNumId="32" w15:restartNumberingAfterBreak="0">
    <w:nsid w:val="35FB20F6"/>
    <w:multiLevelType w:val="hybridMultilevel"/>
    <w:tmpl w:val="CADAC462"/>
    <w:lvl w:ilvl="0" w:tplc="2554909A">
      <w:start w:val="1"/>
      <w:numFmt w:val="bullet"/>
      <w:lvlText w:val=""/>
      <w:lvlJc w:val="left"/>
      <w:pPr>
        <w:ind w:left="1440" w:hanging="360"/>
      </w:pPr>
      <w:rPr>
        <w:rFonts w:ascii="Symbol" w:hAnsi="Symbol" w:hint="default"/>
      </w:rPr>
    </w:lvl>
    <w:lvl w:ilvl="1" w:tplc="E31C27EC" w:tentative="1">
      <w:start w:val="1"/>
      <w:numFmt w:val="bullet"/>
      <w:lvlText w:val="o"/>
      <w:lvlJc w:val="left"/>
      <w:pPr>
        <w:ind w:left="2160" w:hanging="360"/>
      </w:pPr>
      <w:rPr>
        <w:rFonts w:ascii="Courier New" w:hAnsi="Courier New" w:cs="Courier New" w:hint="default"/>
      </w:rPr>
    </w:lvl>
    <w:lvl w:ilvl="2" w:tplc="EC80AB1A" w:tentative="1">
      <w:start w:val="1"/>
      <w:numFmt w:val="bullet"/>
      <w:lvlText w:val=""/>
      <w:lvlJc w:val="left"/>
      <w:pPr>
        <w:ind w:left="2880" w:hanging="360"/>
      </w:pPr>
      <w:rPr>
        <w:rFonts w:ascii="Wingdings" w:hAnsi="Wingdings" w:hint="default"/>
      </w:rPr>
    </w:lvl>
    <w:lvl w:ilvl="3" w:tplc="7844575E" w:tentative="1">
      <w:start w:val="1"/>
      <w:numFmt w:val="bullet"/>
      <w:lvlText w:val=""/>
      <w:lvlJc w:val="left"/>
      <w:pPr>
        <w:ind w:left="3600" w:hanging="360"/>
      </w:pPr>
      <w:rPr>
        <w:rFonts w:ascii="Symbol" w:hAnsi="Symbol" w:hint="default"/>
      </w:rPr>
    </w:lvl>
    <w:lvl w:ilvl="4" w:tplc="215E7340" w:tentative="1">
      <w:start w:val="1"/>
      <w:numFmt w:val="bullet"/>
      <w:lvlText w:val="o"/>
      <w:lvlJc w:val="left"/>
      <w:pPr>
        <w:ind w:left="4320" w:hanging="360"/>
      </w:pPr>
      <w:rPr>
        <w:rFonts w:ascii="Courier New" w:hAnsi="Courier New" w:cs="Courier New" w:hint="default"/>
      </w:rPr>
    </w:lvl>
    <w:lvl w:ilvl="5" w:tplc="F362980A" w:tentative="1">
      <w:start w:val="1"/>
      <w:numFmt w:val="bullet"/>
      <w:lvlText w:val=""/>
      <w:lvlJc w:val="left"/>
      <w:pPr>
        <w:ind w:left="5040" w:hanging="360"/>
      </w:pPr>
      <w:rPr>
        <w:rFonts w:ascii="Wingdings" w:hAnsi="Wingdings" w:hint="default"/>
      </w:rPr>
    </w:lvl>
    <w:lvl w:ilvl="6" w:tplc="491E723C" w:tentative="1">
      <w:start w:val="1"/>
      <w:numFmt w:val="bullet"/>
      <w:lvlText w:val=""/>
      <w:lvlJc w:val="left"/>
      <w:pPr>
        <w:ind w:left="5760" w:hanging="360"/>
      </w:pPr>
      <w:rPr>
        <w:rFonts w:ascii="Symbol" w:hAnsi="Symbol" w:hint="default"/>
      </w:rPr>
    </w:lvl>
    <w:lvl w:ilvl="7" w:tplc="E1727BE4" w:tentative="1">
      <w:start w:val="1"/>
      <w:numFmt w:val="bullet"/>
      <w:lvlText w:val="o"/>
      <w:lvlJc w:val="left"/>
      <w:pPr>
        <w:ind w:left="6480" w:hanging="360"/>
      </w:pPr>
      <w:rPr>
        <w:rFonts w:ascii="Courier New" w:hAnsi="Courier New" w:cs="Courier New" w:hint="default"/>
      </w:rPr>
    </w:lvl>
    <w:lvl w:ilvl="8" w:tplc="749272C2" w:tentative="1">
      <w:start w:val="1"/>
      <w:numFmt w:val="bullet"/>
      <w:lvlText w:val=""/>
      <w:lvlJc w:val="left"/>
      <w:pPr>
        <w:ind w:left="7200" w:hanging="360"/>
      </w:pPr>
      <w:rPr>
        <w:rFonts w:ascii="Wingdings" w:hAnsi="Wingdings" w:hint="default"/>
      </w:rPr>
    </w:lvl>
  </w:abstractNum>
  <w:abstractNum w:abstractNumId="33" w15:restartNumberingAfterBreak="0">
    <w:nsid w:val="36CB38EC"/>
    <w:multiLevelType w:val="hybridMultilevel"/>
    <w:tmpl w:val="F3F81500"/>
    <w:lvl w:ilvl="0" w:tplc="6444F4D8">
      <w:start w:val="1"/>
      <w:numFmt w:val="bullet"/>
      <w:lvlText w:val=""/>
      <w:lvlJc w:val="left"/>
      <w:pPr>
        <w:ind w:left="720" w:hanging="360"/>
      </w:pPr>
      <w:rPr>
        <w:rFonts w:ascii="Symbol" w:hAnsi="Symbol" w:hint="default"/>
      </w:rPr>
    </w:lvl>
    <w:lvl w:ilvl="1" w:tplc="B234079E" w:tentative="1">
      <w:start w:val="1"/>
      <w:numFmt w:val="bullet"/>
      <w:lvlText w:val="o"/>
      <w:lvlJc w:val="left"/>
      <w:pPr>
        <w:ind w:left="1440" w:hanging="360"/>
      </w:pPr>
      <w:rPr>
        <w:rFonts w:ascii="Courier New" w:hAnsi="Courier New" w:cs="Courier New" w:hint="default"/>
      </w:rPr>
    </w:lvl>
    <w:lvl w:ilvl="2" w:tplc="B23E85CC" w:tentative="1">
      <w:start w:val="1"/>
      <w:numFmt w:val="bullet"/>
      <w:lvlText w:val=""/>
      <w:lvlJc w:val="left"/>
      <w:pPr>
        <w:ind w:left="2160" w:hanging="360"/>
      </w:pPr>
      <w:rPr>
        <w:rFonts w:ascii="Wingdings" w:hAnsi="Wingdings" w:hint="default"/>
      </w:rPr>
    </w:lvl>
    <w:lvl w:ilvl="3" w:tplc="45D2E548" w:tentative="1">
      <w:start w:val="1"/>
      <w:numFmt w:val="bullet"/>
      <w:lvlText w:val=""/>
      <w:lvlJc w:val="left"/>
      <w:pPr>
        <w:ind w:left="2880" w:hanging="360"/>
      </w:pPr>
      <w:rPr>
        <w:rFonts w:ascii="Symbol" w:hAnsi="Symbol" w:hint="default"/>
      </w:rPr>
    </w:lvl>
    <w:lvl w:ilvl="4" w:tplc="8D7A2780" w:tentative="1">
      <w:start w:val="1"/>
      <w:numFmt w:val="bullet"/>
      <w:lvlText w:val="o"/>
      <w:lvlJc w:val="left"/>
      <w:pPr>
        <w:ind w:left="3600" w:hanging="360"/>
      </w:pPr>
      <w:rPr>
        <w:rFonts w:ascii="Courier New" w:hAnsi="Courier New" w:cs="Courier New" w:hint="default"/>
      </w:rPr>
    </w:lvl>
    <w:lvl w:ilvl="5" w:tplc="E190DEE2" w:tentative="1">
      <w:start w:val="1"/>
      <w:numFmt w:val="bullet"/>
      <w:lvlText w:val=""/>
      <w:lvlJc w:val="left"/>
      <w:pPr>
        <w:ind w:left="4320" w:hanging="360"/>
      </w:pPr>
      <w:rPr>
        <w:rFonts w:ascii="Wingdings" w:hAnsi="Wingdings" w:hint="default"/>
      </w:rPr>
    </w:lvl>
    <w:lvl w:ilvl="6" w:tplc="22068C12" w:tentative="1">
      <w:start w:val="1"/>
      <w:numFmt w:val="bullet"/>
      <w:lvlText w:val=""/>
      <w:lvlJc w:val="left"/>
      <w:pPr>
        <w:ind w:left="5040" w:hanging="360"/>
      </w:pPr>
      <w:rPr>
        <w:rFonts w:ascii="Symbol" w:hAnsi="Symbol" w:hint="default"/>
      </w:rPr>
    </w:lvl>
    <w:lvl w:ilvl="7" w:tplc="1AA8DEDE" w:tentative="1">
      <w:start w:val="1"/>
      <w:numFmt w:val="bullet"/>
      <w:lvlText w:val="o"/>
      <w:lvlJc w:val="left"/>
      <w:pPr>
        <w:ind w:left="5760" w:hanging="360"/>
      </w:pPr>
      <w:rPr>
        <w:rFonts w:ascii="Courier New" w:hAnsi="Courier New" w:cs="Courier New" w:hint="default"/>
      </w:rPr>
    </w:lvl>
    <w:lvl w:ilvl="8" w:tplc="72189452" w:tentative="1">
      <w:start w:val="1"/>
      <w:numFmt w:val="bullet"/>
      <w:lvlText w:val=""/>
      <w:lvlJc w:val="left"/>
      <w:pPr>
        <w:ind w:left="6480" w:hanging="360"/>
      </w:pPr>
      <w:rPr>
        <w:rFonts w:ascii="Wingdings" w:hAnsi="Wingdings" w:hint="default"/>
      </w:rPr>
    </w:lvl>
  </w:abstractNum>
  <w:abstractNum w:abstractNumId="34" w15:restartNumberingAfterBreak="0">
    <w:nsid w:val="37073FB5"/>
    <w:multiLevelType w:val="hybridMultilevel"/>
    <w:tmpl w:val="7632F80C"/>
    <w:lvl w:ilvl="0" w:tplc="6B7858FC">
      <w:start w:val="1"/>
      <w:numFmt w:val="bullet"/>
      <w:lvlText w:val="•"/>
      <w:lvlJc w:val="left"/>
      <w:pPr>
        <w:tabs>
          <w:tab w:val="num" w:pos="720"/>
        </w:tabs>
        <w:ind w:left="720" w:hanging="360"/>
      </w:pPr>
      <w:rPr>
        <w:rFonts w:ascii="Arial" w:hAnsi="Arial" w:hint="default"/>
      </w:rPr>
    </w:lvl>
    <w:lvl w:ilvl="1" w:tplc="25326410" w:tentative="1">
      <w:start w:val="1"/>
      <w:numFmt w:val="bullet"/>
      <w:lvlText w:val="•"/>
      <w:lvlJc w:val="left"/>
      <w:pPr>
        <w:tabs>
          <w:tab w:val="num" w:pos="1440"/>
        </w:tabs>
        <w:ind w:left="1440" w:hanging="360"/>
      </w:pPr>
      <w:rPr>
        <w:rFonts w:ascii="Arial" w:hAnsi="Arial" w:hint="default"/>
      </w:rPr>
    </w:lvl>
    <w:lvl w:ilvl="2" w:tplc="263C2F32" w:tentative="1">
      <w:start w:val="1"/>
      <w:numFmt w:val="bullet"/>
      <w:lvlText w:val="•"/>
      <w:lvlJc w:val="left"/>
      <w:pPr>
        <w:tabs>
          <w:tab w:val="num" w:pos="2160"/>
        </w:tabs>
        <w:ind w:left="2160" w:hanging="360"/>
      </w:pPr>
      <w:rPr>
        <w:rFonts w:ascii="Arial" w:hAnsi="Arial" w:hint="default"/>
      </w:rPr>
    </w:lvl>
    <w:lvl w:ilvl="3" w:tplc="1D7215FA" w:tentative="1">
      <w:start w:val="1"/>
      <w:numFmt w:val="bullet"/>
      <w:lvlText w:val="•"/>
      <w:lvlJc w:val="left"/>
      <w:pPr>
        <w:tabs>
          <w:tab w:val="num" w:pos="2880"/>
        </w:tabs>
        <w:ind w:left="2880" w:hanging="360"/>
      </w:pPr>
      <w:rPr>
        <w:rFonts w:ascii="Arial" w:hAnsi="Arial" w:hint="default"/>
      </w:rPr>
    </w:lvl>
    <w:lvl w:ilvl="4" w:tplc="8C204532" w:tentative="1">
      <w:start w:val="1"/>
      <w:numFmt w:val="bullet"/>
      <w:lvlText w:val="•"/>
      <w:lvlJc w:val="left"/>
      <w:pPr>
        <w:tabs>
          <w:tab w:val="num" w:pos="3600"/>
        </w:tabs>
        <w:ind w:left="3600" w:hanging="360"/>
      </w:pPr>
      <w:rPr>
        <w:rFonts w:ascii="Arial" w:hAnsi="Arial" w:hint="default"/>
      </w:rPr>
    </w:lvl>
    <w:lvl w:ilvl="5" w:tplc="018801F2" w:tentative="1">
      <w:start w:val="1"/>
      <w:numFmt w:val="bullet"/>
      <w:lvlText w:val="•"/>
      <w:lvlJc w:val="left"/>
      <w:pPr>
        <w:tabs>
          <w:tab w:val="num" w:pos="4320"/>
        </w:tabs>
        <w:ind w:left="4320" w:hanging="360"/>
      </w:pPr>
      <w:rPr>
        <w:rFonts w:ascii="Arial" w:hAnsi="Arial" w:hint="default"/>
      </w:rPr>
    </w:lvl>
    <w:lvl w:ilvl="6" w:tplc="05A27C26" w:tentative="1">
      <w:start w:val="1"/>
      <w:numFmt w:val="bullet"/>
      <w:lvlText w:val="•"/>
      <w:lvlJc w:val="left"/>
      <w:pPr>
        <w:tabs>
          <w:tab w:val="num" w:pos="5040"/>
        </w:tabs>
        <w:ind w:left="5040" w:hanging="360"/>
      </w:pPr>
      <w:rPr>
        <w:rFonts w:ascii="Arial" w:hAnsi="Arial" w:hint="default"/>
      </w:rPr>
    </w:lvl>
    <w:lvl w:ilvl="7" w:tplc="3F0C2582" w:tentative="1">
      <w:start w:val="1"/>
      <w:numFmt w:val="bullet"/>
      <w:lvlText w:val="•"/>
      <w:lvlJc w:val="left"/>
      <w:pPr>
        <w:tabs>
          <w:tab w:val="num" w:pos="5760"/>
        </w:tabs>
        <w:ind w:left="5760" w:hanging="360"/>
      </w:pPr>
      <w:rPr>
        <w:rFonts w:ascii="Arial" w:hAnsi="Arial" w:hint="default"/>
      </w:rPr>
    </w:lvl>
    <w:lvl w:ilvl="8" w:tplc="467459E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73F324F"/>
    <w:multiLevelType w:val="hybridMultilevel"/>
    <w:tmpl w:val="611CC7DA"/>
    <w:lvl w:ilvl="0" w:tplc="07F83768">
      <w:start w:val="1"/>
      <w:numFmt w:val="bullet"/>
      <w:lvlText w:val=""/>
      <w:lvlJc w:val="left"/>
      <w:pPr>
        <w:tabs>
          <w:tab w:val="num" w:pos="400"/>
        </w:tabs>
        <w:ind w:left="400" w:hanging="360"/>
      </w:pPr>
      <w:rPr>
        <w:rFonts w:ascii="Symbol" w:hAnsi="Symbol" w:hint="default"/>
      </w:rPr>
    </w:lvl>
    <w:lvl w:ilvl="1" w:tplc="F6886540" w:tentative="1">
      <w:start w:val="1"/>
      <w:numFmt w:val="lowerLetter"/>
      <w:lvlText w:val="%2."/>
      <w:lvlJc w:val="left"/>
      <w:pPr>
        <w:tabs>
          <w:tab w:val="num" w:pos="1120"/>
        </w:tabs>
        <w:ind w:left="1120" w:hanging="360"/>
      </w:pPr>
    </w:lvl>
    <w:lvl w:ilvl="2" w:tplc="C1C2AD5C" w:tentative="1">
      <w:start w:val="1"/>
      <w:numFmt w:val="lowerRoman"/>
      <w:lvlText w:val="%3."/>
      <w:lvlJc w:val="right"/>
      <w:pPr>
        <w:tabs>
          <w:tab w:val="num" w:pos="1840"/>
        </w:tabs>
        <w:ind w:left="1840" w:hanging="180"/>
      </w:pPr>
    </w:lvl>
    <w:lvl w:ilvl="3" w:tplc="40E4D640" w:tentative="1">
      <w:start w:val="1"/>
      <w:numFmt w:val="decimal"/>
      <w:lvlText w:val="%4."/>
      <w:lvlJc w:val="left"/>
      <w:pPr>
        <w:tabs>
          <w:tab w:val="num" w:pos="2560"/>
        </w:tabs>
        <w:ind w:left="2560" w:hanging="360"/>
      </w:pPr>
    </w:lvl>
    <w:lvl w:ilvl="4" w:tplc="CBF02ECA" w:tentative="1">
      <w:start w:val="1"/>
      <w:numFmt w:val="lowerLetter"/>
      <w:lvlText w:val="%5."/>
      <w:lvlJc w:val="left"/>
      <w:pPr>
        <w:tabs>
          <w:tab w:val="num" w:pos="3280"/>
        </w:tabs>
        <w:ind w:left="3280" w:hanging="360"/>
      </w:pPr>
    </w:lvl>
    <w:lvl w:ilvl="5" w:tplc="8318CDC0" w:tentative="1">
      <w:start w:val="1"/>
      <w:numFmt w:val="lowerRoman"/>
      <w:lvlText w:val="%6."/>
      <w:lvlJc w:val="right"/>
      <w:pPr>
        <w:tabs>
          <w:tab w:val="num" w:pos="4000"/>
        </w:tabs>
        <w:ind w:left="4000" w:hanging="180"/>
      </w:pPr>
    </w:lvl>
    <w:lvl w:ilvl="6" w:tplc="E076A6E2" w:tentative="1">
      <w:start w:val="1"/>
      <w:numFmt w:val="decimal"/>
      <w:lvlText w:val="%7."/>
      <w:lvlJc w:val="left"/>
      <w:pPr>
        <w:tabs>
          <w:tab w:val="num" w:pos="4720"/>
        </w:tabs>
        <w:ind w:left="4720" w:hanging="360"/>
      </w:pPr>
    </w:lvl>
    <w:lvl w:ilvl="7" w:tplc="BC64EC82" w:tentative="1">
      <w:start w:val="1"/>
      <w:numFmt w:val="lowerLetter"/>
      <w:lvlText w:val="%8."/>
      <w:lvlJc w:val="left"/>
      <w:pPr>
        <w:tabs>
          <w:tab w:val="num" w:pos="5440"/>
        </w:tabs>
        <w:ind w:left="5440" w:hanging="360"/>
      </w:pPr>
    </w:lvl>
    <w:lvl w:ilvl="8" w:tplc="E0222B98" w:tentative="1">
      <w:start w:val="1"/>
      <w:numFmt w:val="lowerRoman"/>
      <w:lvlText w:val="%9."/>
      <w:lvlJc w:val="right"/>
      <w:pPr>
        <w:tabs>
          <w:tab w:val="num" w:pos="6160"/>
        </w:tabs>
        <w:ind w:left="6160" w:hanging="180"/>
      </w:pPr>
    </w:lvl>
  </w:abstractNum>
  <w:abstractNum w:abstractNumId="36" w15:restartNumberingAfterBreak="0">
    <w:nsid w:val="37B90482"/>
    <w:multiLevelType w:val="hybridMultilevel"/>
    <w:tmpl w:val="5D5E71D2"/>
    <w:lvl w:ilvl="0" w:tplc="224C08DC">
      <w:start w:val="3"/>
      <w:numFmt w:val="bullet"/>
      <w:lvlText w:val=""/>
      <w:lvlJc w:val="left"/>
      <w:pPr>
        <w:ind w:left="720" w:hanging="360"/>
      </w:pPr>
      <w:rPr>
        <w:rFonts w:ascii="Symbol" w:eastAsiaTheme="minorHAnsi" w:hAnsi="Symbol" w:cstheme="minorBidi" w:hint="default"/>
      </w:rPr>
    </w:lvl>
    <w:lvl w:ilvl="1" w:tplc="34E24DAC" w:tentative="1">
      <w:start w:val="1"/>
      <w:numFmt w:val="bullet"/>
      <w:lvlText w:val="o"/>
      <w:lvlJc w:val="left"/>
      <w:pPr>
        <w:ind w:left="1440" w:hanging="360"/>
      </w:pPr>
      <w:rPr>
        <w:rFonts w:ascii="Courier New" w:hAnsi="Courier New" w:cs="Courier New" w:hint="default"/>
      </w:rPr>
    </w:lvl>
    <w:lvl w:ilvl="2" w:tplc="4C8E4166" w:tentative="1">
      <w:start w:val="1"/>
      <w:numFmt w:val="bullet"/>
      <w:lvlText w:val=""/>
      <w:lvlJc w:val="left"/>
      <w:pPr>
        <w:ind w:left="2160" w:hanging="360"/>
      </w:pPr>
      <w:rPr>
        <w:rFonts w:ascii="Wingdings" w:hAnsi="Wingdings" w:hint="default"/>
      </w:rPr>
    </w:lvl>
    <w:lvl w:ilvl="3" w:tplc="5AA6130A" w:tentative="1">
      <w:start w:val="1"/>
      <w:numFmt w:val="bullet"/>
      <w:lvlText w:val=""/>
      <w:lvlJc w:val="left"/>
      <w:pPr>
        <w:ind w:left="2880" w:hanging="360"/>
      </w:pPr>
      <w:rPr>
        <w:rFonts w:ascii="Symbol" w:hAnsi="Symbol" w:hint="default"/>
      </w:rPr>
    </w:lvl>
    <w:lvl w:ilvl="4" w:tplc="B5760F52" w:tentative="1">
      <w:start w:val="1"/>
      <w:numFmt w:val="bullet"/>
      <w:lvlText w:val="o"/>
      <w:lvlJc w:val="left"/>
      <w:pPr>
        <w:ind w:left="3600" w:hanging="360"/>
      </w:pPr>
      <w:rPr>
        <w:rFonts w:ascii="Courier New" w:hAnsi="Courier New" w:cs="Courier New" w:hint="default"/>
      </w:rPr>
    </w:lvl>
    <w:lvl w:ilvl="5" w:tplc="338A9A28" w:tentative="1">
      <w:start w:val="1"/>
      <w:numFmt w:val="bullet"/>
      <w:lvlText w:val=""/>
      <w:lvlJc w:val="left"/>
      <w:pPr>
        <w:ind w:left="4320" w:hanging="360"/>
      </w:pPr>
      <w:rPr>
        <w:rFonts w:ascii="Wingdings" w:hAnsi="Wingdings" w:hint="default"/>
      </w:rPr>
    </w:lvl>
    <w:lvl w:ilvl="6" w:tplc="78CC94E2" w:tentative="1">
      <w:start w:val="1"/>
      <w:numFmt w:val="bullet"/>
      <w:lvlText w:val=""/>
      <w:lvlJc w:val="left"/>
      <w:pPr>
        <w:ind w:left="5040" w:hanging="360"/>
      </w:pPr>
      <w:rPr>
        <w:rFonts w:ascii="Symbol" w:hAnsi="Symbol" w:hint="default"/>
      </w:rPr>
    </w:lvl>
    <w:lvl w:ilvl="7" w:tplc="25B4B086" w:tentative="1">
      <w:start w:val="1"/>
      <w:numFmt w:val="bullet"/>
      <w:lvlText w:val="o"/>
      <w:lvlJc w:val="left"/>
      <w:pPr>
        <w:ind w:left="5760" w:hanging="360"/>
      </w:pPr>
      <w:rPr>
        <w:rFonts w:ascii="Courier New" w:hAnsi="Courier New" w:cs="Courier New" w:hint="default"/>
      </w:rPr>
    </w:lvl>
    <w:lvl w:ilvl="8" w:tplc="87C63130" w:tentative="1">
      <w:start w:val="1"/>
      <w:numFmt w:val="bullet"/>
      <w:lvlText w:val=""/>
      <w:lvlJc w:val="left"/>
      <w:pPr>
        <w:ind w:left="6480" w:hanging="360"/>
      </w:pPr>
      <w:rPr>
        <w:rFonts w:ascii="Wingdings" w:hAnsi="Wingdings" w:hint="default"/>
      </w:rPr>
    </w:lvl>
  </w:abstractNum>
  <w:abstractNum w:abstractNumId="37" w15:restartNumberingAfterBreak="0">
    <w:nsid w:val="38414F9D"/>
    <w:multiLevelType w:val="hybridMultilevel"/>
    <w:tmpl w:val="E0162C0E"/>
    <w:lvl w:ilvl="0" w:tplc="A0A0A18A">
      <w:start w:val="1"/>
      <w:numFmt w:val="bullet"/>
      <w:lvlText w:val="•"/>
      <w:lvlJc w:val="left"/>
      <w:pPr>
        <w:tabs>
          <w:tab w:val="num" w:pos="720"/>
        </w:tabs>
        <w:ind w:left="720" w:hanging="360"/>
      </w:pPr>
      <w:rPr>
        <w:rFonts w:ascii="Arial" w:hAnsi="Arial" w:hint="default"/>
      </w:rPr>
    </w:lvl>
    <w:lvl w:ilvl="1" w:tplc="A336CF14" w:tentative="1">
      <w:start w:val="1"/>
      <w:numFmt w:val="bullet"/>
      <w:lvlText w:val="•"/>
      <w:lvlJc w:val="left"/>
      <w:pPr>
        <w:tabs>
          <w:tab w:val="num" w:pos="1440"/>
        </w:tabs>
        <w:ind w:left="1440" w:hanging="360"/>
      </w:pPr>
      <w:rPr>
        <w:rFonts w:ascii="Arial" w:hAnsi="Arial" w:hint="default"/>
      </w:rPr>
    </w:lvl>
    <w:lvl w:ilvl="2" w:tplc="DE16A9D6" w:tentative="1">
      <w:start w:val="1"/>
      <w:numFmt w:val="bullet"/>
      <w:lvlText w:val="•"/>
      <w:lvlJc w:val="left"/>
      <w:pPr>
        <w:tabs>
          <w:tab w:val="num" w:pos="2160"/>
        </w:tabs>
        <w:ind w:left="2160" w:hanging="360"/>
      </w:pPr>
      <w:rPr>
        <w:rFonts w:ascii="Arial" w:hAnsi="Arial" w:hint="default"/>
      </w:rPr>
    </w:lvl>
    <w:lvl w:ilvl="3" w:tplc="E80CA4C2" w:tentative="1">
      <w:start w:val="1"/>
      <w:numFmt w:val="bullet"/>
      <w:lvlText w:val="•"/>
      <w:lvlJc w:val="left"/>
      <w:pPr>
        <w:tabs>
          <w:tab w:val="num" w:pos="2880"/>
        </w:tabs>
        <w:ind w:left="2880" w:hanging="360"/>
      </w:pPr>
      <w:rPr>
        <w:rFonts w:ascii="Arial" w:hAnsi="Arial" w:hint="default"/>
      </w:rPr>
    </w:lvl>
    <w:lvl w:ilvl="4" w:tplc="287444E4" w:tentative="1">
      <w:start w:val="1"/>
      <w:numFmt w:val="bullet"/>
      <w:lvlText w:val="•"/>
      <w:lvlJc w:val="left"/>
      <w:pPr>
        <w:tabs>
          <w:tab w:val="num" w:pos="3600"/>
        </w:tabs>
        <w:ind w:left="3600" w:hanging="360"/>
      </w:pPr>
      <w:rPr>
        <w:rFonts w:ascii="Arial" w:hAnsi="Arial" w:hint="default"/>
      </w:rPr>
    </w:lvl>
    <w:lvl w:ilvl="5" w:tplc="354CF6C2" w:tentative="1">
      <w:start w:val="1"/>
      <w:numFmt w:val="bullet"/>
      <w:lvlText w:val="•"/>
      <w:lvlJc w:val="left"/>
      <w:pPr>
        <w:tabs>
          <w:tab w:val="num" w:pos="4320"/>
        </w:tabs>
        <w:ind w:left="4320" w:hanging="360"/>
      </w:pPr>
      <w:rPr>
        <w:rFonts w:ascii="Arial" w:hAnsi="Arial" w:hint="default"/>
      </w:rPr>
    </w:lvl>
    <w:lvl w:ilvl="6" w:tplc="14881088" w:tentative="1">
      <w:start w:val="1"/>
      <w:numFmt w:val="bullet"/>
      <w:lvlText w:val="•"/>
      <w:lvlJc w:val="left"/>
      <w:pPr>
        <w:tabs>
          <w:tab w:val="num" w:pos="5040"/>
        </w:tabs>
        <w:ind w:left="5040" w:hanging="360"/>
      </w:pPr>
      <w:rPr>
        <w:rFonts w:ascii="Arial" w:hAnsi="Arial" w:hint="default"/>
      </w:rPr>
    </w:lvl>
    <w:lvl w:ilvl="7" w:tplc="A1FA9A7C" w:tentative="1">
      <w:start w:val="1"/>
      <w:numFmt w:val="bullet"/>
      <w:lvlText w:val="•"/>
      <w:lvlJc w:val="left"/>
      <w:pPr>
        <w:tabs>
          <w:tab w:val="num" w:pos="5760"/>
        </w:tabs>
        <w:ind w:left="5760" w:hanging="360"/>
      </w:pPr>
      <w:rPr>
        <w:rFonts w:ascii="Arial" w:hAnsi="Arial" w:hint="default"/>
      </w:rPr>
    </w:lvl>
    <w:lvl w:ilvl="8" w:tplc="FEDE202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9733E17"/>
    <w:multiLevelType w:val="hybridMultilevel"/>
    <w:tmpl w:val="CEF07CC0"/>
    <w:lvl w:ilvl="0" w:tplc="0B448C12">
      <w:start w:val="1"/>
      <w:numFmt w:val="upperLetter"/>
      <w:lvlText w:val="%1."/>
      <w:lvlJc w:val="left"/>
      <w:pPr>
        <w:ind w:left="720" w:hanging="360"/>
      </w:pPr>
    </w:lvl>
    <w:lvl w:ilvl="1" w:tplc="39086676" w:tentative="1">
      <w:start w:val="1"/>
      <w:numFmt w:val="lowerLetter"/>
      <w:lvlText w:val="%2."/>
      <w:lvlJc w:val="left"/>
      <w:pPr>
        <w:ind w:left="1440" w:hanging="360"/>
      </w:pPr>
    </w:lvl>
    <w:lvl w:ilvl="2" w:tplc="47B8B686" w:tentative="1">
      <w:start w:val="1"/>
      <w:numFmt w:val="lowerRoman"/>
      <w:lvlText w:val="%3."/>
      <w:lvlJc w:val="right"/>
      <w:pPr>
        <w:ind w:left="2160" w:hanging="180"/>
      </w:pPr>
    </w:lvl>
    <w:lvl w:ilvl="3" w:tplc="B48E308C" w:tentative="1">
      <w:start w:val="1"/>
      <w:numFmt w:val="decimal"/>
      <w:lvlText w:val="%4."/>
      <w:lvlJc w:val="left"/>
      <w:pPr>
        <w:ind w:left="2880" w:hanging="360"/>
      </w:pPr>
    </w:lvl>
    <w:lvl w:ilvl="4" w:tplc="E6CA53EA" w:tentative="1">
      <w:start w:val="1"/>
      <w:numFmt w:val="lowerLetter"/>
      <w:lvlText w:val="%5."/>
      <w:lvlJc w:val="left"/>
      <w:pPr>
        <w:ind w:left="3600" w:hanging="360"/>
      </w:pPr>
    </w:lvl>
    <w:lvl w:ilvl="5" w:tplc="CD68CDF2" w:tentative="1">
      <w:start w:val="1"/>
      <w:numFmt w:val="lowerRoman"/>
      <w:lvlText w:val="%6."/>
      <w:lvlJc w:val="right"/>
      <w:pPr>
        <w:ind w:left="4320" w:hanging="180"/>
      </w:pPr>
    </w:lvl>
    <w:lvl w:ilvl="6" w:tplc="335A810A" w:tentative="1">
      <w:start w:val="1"/>
      <w:numFmt w:val="decimal"/>
      <w:lvlText w:val="%7."/>
      <w:lvlJc w:val="left"/>
      <w:pPr>
        <w:ind w:left="5040" w:hanging="360"/>
      </w:pPr>
    </w:lvl>
    <w:lvl w:ilvl="7" w:tplc="EDEC2672" w:tentative="1">
      <w:start w:val="1"/>
      <w:numFmt w:val="lowerLetter"/>
      <w:lvlText w:val="%8."/>
      <w:lvlJc w:val="left"/>
      <w:pPr>
        <w:ind w:left="5760" w:hanging="360"/>
      </w:pPr>
    </w:lvl>
    <w:lvl w:ilvl="8" w:tplc="4476E040" w:tentative="1">
      <w:start w:val="1"/>
      <w:numFmt w:val="lowerRoman"/>
      <w:lvlText w:val="%9."/>
      <w:lvlJc w:val="right"/>
      <w:pPr>
        <w:ind w:left="6480" w:hanging="180"/>
      </w:pPr>
    </w:lvl>
  </w:abstractNum>
  <w:abstractNum w:abstractNumId="39" w15:restartNumberingAfterBreak="0">
    <w:nsid w:val="3C8D221B"/>
    <w:multiLevelType w:val="hybridMultilevel"/>
    <w:tmpl w:val="3A7AB340"/>
    <w:lvl w:ilvl="0" w:tplc="CEAA0E02">
      <w:start w:val="3"/>
      <w:numFmt w:val="bullet"/>
      <w:lvlText w:val=""/>
      <w:lvlJc w:val="left"/>
      <w:pPr>
        <w:ind w:left="720" w:hanging="360"/>
      </w:pPr>
      <w:rPr>
        <w:rFonts w:ascii="Symbol" w:eastAsiaTheme="minorHAnsi" w:hAnsi="Symbol" w:cstheme="minorBidi" w:hint="default"/>
      </w:rPr>
    </w:lvl>
    <w:lvl w:ilvl="1" w:tplc="B5D8A554" w:tentative="1">
      <w:start w:val="1"/>
      <w:numFmt w:val="bullet"/>
      <w:lvlText w:val="o"/>
      <w:lvlJc w:val="left"/>
      <w:pPr>
        <w:ind w:left="1440" w:hanging="360"/>
      </w:pPr>
      <w:rPr>
        <w:rFonts w:ascii="Courier New" w:hAnsi="Courier New" w:cs="Courier New" w:hint="default"/>
      </w:rPr>
    </w:lvl>
    <w:lvl w:ilvl="2" w:tplc="11C64B22" w:tentative="1">
      <w:start w:val="1"/>
      <w:numFmt w:val="bullet"/>
      <w:lvlText w:val=""/>
      <w:lvlJc w:val="left"/>
      <w:pPr>
        <w:ind w:left="2160" w:hanging="360"/>
      </w:pPr>
      <w:rPr>
        <w:rFonts w:ascii="Wingdings" w:hAnsi="Wingdings" w:hint="default"/>
      </w:rPr>
    </w:lvl>
    <w:lvl w:ilvl="3" w:tplc="EA9A93CE" w:tentative="1">
      <w:start w:val="1"/>
      <w:numFmt w:val="bullet"/>
      <w:lvlText w:val=""/>
      <w:lvlJc w:val="left"/>
      <w:pPr>
        <w:ind w:left="2880" w:hanging="360"/>
      </w:pPr>
      <w:rPr>
        <w:rFonts w:ascii="Symbol" w:hAnsi="Symbol" w:hint="default"/>
      </w:rPr>
    </w:lvl>
    <w:lvl w:ilvl="4" w:tplc="CEE4BBA6" w:tentative="1">
      <w:start w:val="1"/>
      <w:numFmt w:val="bullet"/>
      <w:lvlText w:val="o"/>
      <w:lvlJc w:val="left"/>
      <w:pPr>
        <w:ind w:left="3600" w:hanging="360"/>
      </w:pPr>
      <w:rPr>
        <w:rFonts w:ascii="Courier New" w:hAnsi="Courier New" w:cs="Courier New" w:hint="default"/>
      </w:rPr>
    </w:lvl>
    <w:lvl w:ilvl="5" w:tplc="3FA283F8" w:tentative="1">
      <w:start w:val="1"/>
      <w:numFmt w:val="bullet"/>
      <w:lvlText w:val=""/>
      <w:lvlJc w:val="left"/>
      <w:pPr>
        <w:ind w:left="4320" w:hanging="360"/>
      </w:pPr>
      <w:rPr>
        <w:rFonts w:ascii="Wingdings" w:hAnsi="Wingdings" w:hint="default"/>
      </w:rPr>
    </w:lvl>
    <w:lvl w:ilvl="6" w:tplc="67280990" w:tentative="1">
      <w:start w:val="1"/>
      <w:numFmt w:val="bullet"/>
      <w:lvlText w:val=""/>
      <w:lvlJc w:val="left"/>
      <w:pPr>
        <w:ind w:left="5040" w:hanging="360"/>
      </w:pPr>
      <w:rPr>
        <w:rFonts w:ascii="Symbol" w:hAnsi="Symbol" w:hint="default"/>
      </w:rPr>
    </w:lvl>
    <w:lvl w:ilvl="7" w:tplc="21E80E80" w:tentative="1">
      <w:start w:val="1"/>
      <w:numFmt w:val="bullet"/>
      <w:lvlText w:val="o"/>
      <w:lvlJc w:val="left"/>
      <w:pPr>
        <w:ind w:left="5760" w:hanging="360"/>
      </w:pPr>
      <w:rPr>
        <w:rFonts w:ascii="Courier New" w:hAnsi="Courier New" w:cs="Courier New" w:hint="default"/>
      </w:rPr>
    </w:lvl>
    <w:lvl w:ilvl="8" w:tplc="AD60B522" w:tentative="1">
      <w:start w:val="1"/>
      <w:numFmt w:val="bullet"/>
      <w:lvlText w:val=""/>
      <w:lvlJc w:val="left"/>
      <w:pPr>
        <w:ind w:left="6480" w:hanging="360"/>
      </w:pPr>
      <w:rPr>
        <w:rFonts w:ascii="Wingdings" w:hAnsi="Wingdings" w:hint="default"/>
      </w:rPr>
    </w:lvl>
  </w:abstractNum>
  <w:abstractNum w:abstractNumId="40" w15:restartNumberingAfterBreak="0">
    <w:nsid w:val="3EAA4CE8"/>
    <w:multiLevelType w:val="singleLevel"/>
    <w:tmpl w:val="62469448"/>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1A939E4"/>
    <w:multiLevelType w:val="multilevel"/>
    <w:tmpl w:val="1F2C653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2364CFC"/>
    <w:multiLevelType w:val="multilevel"/>
    <w:tmpl w:val="23140758"/>
    <w:name w:val="RS Standard"/>
    <w:lvl w:ilvl="0">
      <w:start w:val="1"/>
      <w:numFmt w:val="decimal"/>
      <w:lvlText w:val="%1."/>
      <w:lvlJc w:val="left"/>
      <w:pPr>
        <w:tabs>
          <w:tab w:val="num" w:pos="720"/>
        </w:tabs>
        <w:ind w:left="720" w:hanging="720"/>
      </w:pPr>
      <w:rPr>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43" w15:restartNumberingAfterBreak="0">
    <w:nsid w:val="42B72EA6"/>
    <w:multiLevelType w:val="hybridMultilevel"/>
    <w:tmpl w:val="B55054BA"/>
    <w:lvl w:ilvl="0" w:tplc="C614A188">
      <w:start w:val="1"/>
      <w:numFmt w:val="bullet"/>
      <w:lvlText w:val="o"/>
      <w:lvlJc w:val="left"/>
      <w:pPr>
        <w:ind w:left="1068" w:hanging="360"/>
      </w:pPr>
      <w:rPr>
        <w:rFonts w:ascii="Courier New" w:hAnsi="Courier New" w:cs="Courier New" w:hint="default"/>
      </w:rPr>
    </w:lvl>
    <w:lvl w:ilvl="1" w:tplc="5AA61042" w:tentative="1">
      <w:start w:val="1"/>
      <w:numFmt w:val="bullet"/>
      <w:lvlText w:val="o"/>
      <w:lvlJc w:val="left"/>
      <w:pPr>
        <w:ind w:left="1788" w:hanging="360"/>
      </w:pPr>
      <w:rPr>
        <w:rFonts w:ascii="Courier New" w:hAnsi="Courier New" w:cs="Courier New" w:hint="default"/>
      </w:rPr>
    </w:lvl>
    <w:lvl w:ilvl="2" w:tplc="1AD6CFDC" w:tentative="1">
      <w:start w:val="1"/>
      <w:numFmt w:val="bullet"/>
      <w:lvlText w:val=""/>
      <w:lvlJc w:val="left"/>
      <w:pPr>
        <w:ind w:left="2508" w:hanging="360"/>
      </w:pPr>
      <w:rPr>
        <w:rFonts w:ascii="Wingdings" w:hAnsi="Wingdings" w:hint="default"/>
      </w:rPr>
    </w:lvl>
    <w:lvl w:ilvl="3" w:tplc="D85E3CF2" w:tentative="1">
      <w:start w:val="1"/>
      <w:numFmt w:val="bullet"/>
      <w:lvlText w:val=""/>
      <w:lvlJc w:val="left"/>
      <w:pPr>
        <w:ind w:left="3228" w:hanging="360"/>
      </w:pPr>
      <w:rPr>
        <w:rFonts w:ascii="Symbol" w:hAnsi="Symbol" w:hint="default"/>
      </w:rPr>
    </w:lvl>
    <w:lvl w:ilvl="4" w:tplc="7D1E5562" w:tentative="1">
      <w:start w:val="1"/>
      <w:numFmt w:val="bullet"/>
      <w:lvlText w:val="o"/>
      <w:lvlJc w:val="left"/>
      <w:pPr>
        <w:ind w:left="3948" w:hanging="360"/>
      </w:pPr>
      <w:rPr>
        <w:rFonts w:ascii="Courier New" w:hAnsi="Courier New" w:cs="Courier New" w:hint="default"/>
      </w:rPr>
    </w:lvl>
    <w:lvl w:ilvl="5" w:tplc="FA40FF0A" w:tentative="1">
      <w:start w:val="1"/>
      <w:numFmt w:val="bullet"/>
      <w:lvlText w:val=""/>
      <w:lvlJc w:val="left"/>
      <w:pPr>
        <w:ind w:left="4668" w:hanging="360"/>
      </w:pPr>
      <w:rPr>
        <w:rFonts w:ascii="Wingdings" w:hAnsi="Wingdings" w:hint="default"/>
      </w:rPr>
    </w:lvl>
    <w:lvl w:ilvl="6" w:tplc="E62007F2" w:tentative="1">
      <w:start w:val="1"/>
      <w:numFmt w:val="bullet"/>
      <w:lvlText w:val=""/>
      <w:lvlJc w:val="left"/>
      <w:pPr>
        <w:ind w:left="5388" w:hanging="360"/>
      </w:pPr>
      <w:rPr>
        <w:rFonts w:ascii="Symbol" w:hAnsi="Symbol" w:hint="default"/>
      </w:rPr>
    </w:lvl>
    <w:lvl w:ilvl="7" w:tplc="45E0281E" w:tentative="1">
      <w:start w:val="1"/>
      <w:numFmt w:val="bullet"/>
      <w:lvlText w:val="o"/>
      <w:lvlJc w:val="left"/>
      <w:pPr>
        <w:ind w:left="6108" w:hanging="360"/>
      </w:pPr>
      <w:rPr>
        <w:rFonts w:ascii="Courier New" w:hAnsi="Courier New" w:cs="Courier New" w:hint="default"/>
      </w:rPr>
    </w:lvl>
    <w:lvl w:ilvl="8" w:tplc="6BA66034" w:tentative="1">
      <w:start w:val="1"/>
      <w:numFmt w:val="bullet"/>
      <w:lvlText w:val=""/>
      <w:lvlJc w:val="left"/>
      <w:pPr>
        <w:ind w:left="6828" w:hanging="360"/>
      </w:pPr>
      <w:rPr>
        <w:rFonts w:ascii="Wingdings" w:hAnsi="Wingdings" w:hint="default"/>
      </w:rPr>
    </w:lvl>
  </w:abstractNum>
  <w:abstractNum w:abstractNumId="44" w15:restartNumberingAfterBreak="0">
    <w:nsid w:val="442573C1"/>
    <w:multiLevelType w:val="hybridMultilevel"/>
    <w:tmpl w:val="178CD528"/>
    <w:lvl w:ilvl="0" w:tplc="49CCA75E">
      <w:start w:val="3"/>
      <w:numFmt w:val="bullet"/>
      <w:lvlText w:val=""/>
      <w:lvlJc w:val="left"/>
      <w:pPr>
        <w:ind w:left="720" w:hanging="360"/>
      </w:pPr>
      <w:rPr>
        <w:rFonts w:ascii="Symbol" w:eastAsiaTheme="minorHAnsi" w:hAnsi="Symbol" w:cstheme="minorBidi" w:hint="default"/>
      </w:rPr>
    </w:lvl>
    <w:lvl w:ilvl="1" w:tplc="2D683AA4" w:tentative="1">
      <w:start w:val="1"/>
      <w:numFmt w:val="bullet"/>
      <w:lvlText w:val="o"/>
      <w:lvlJc w:val="left"/>
      <w:pPr>
        <w:ind w:left="1440" w:hanging="360"/>
      </w:pPr>
      <w:rPr>
        <w:rFonts w:ascii="Courier New" w:hAnsi="Courier New" w:cs="Courier New" w:hint="default"/>
      </w:rPr>
    </w:lvl>
    <w:lvl w:ilvl="2" w:tplc="03DEB342" w:tentative="1">
      <w:start w:val="1"/>
      <w:numFmt w:val="bullet"/>
      <w:lvlText w:val=""/>
      <w:lvlJc w:val="left"/>
      <w:pPr>
        <w:ind w:left="2160" w:hanging="360"/>
      </w:pPr>
      <w:rPr>
        <w:rFonts w:ascii="Wingdings" w:hAnsi="Wingdings" w:hint="default"/>
      </w:rPr>
    </w:lvl>
    <w:lvl w:ilvl="3" w:tplc="74A0B910" w:tentative="1">
      <w:start w:val="1"/>
      <w:numFmt w:val="bullet"/>
      <w:lvlText w:val=""/>
      <w:lvlJc w:val="left"/>
      <w:pPr>
        <w:ind w:left="2880" w:hanging="360"/>
      </w:pPr>
      <w:rPr>
        <w:rFonts w:ascii="Symbol" w:hAnsi="Symbol" w:hint="default"/>
      </w:rPr>
    </w:lvl>
    <w:lvl w:ilvl="4" w:tplc="286651D2" w:tentative="1">
      <w:start w:val="1"/>
      <w:numFmt w:val="bullet"/>
      <w:lvlText w:val="o"/>
      <w:lvlJc w:val="left"/>
      <w:pPr>
        <w:ind w:left="3600" w:hanging="360"/>
      </w:pPr>
      <w:rPr>
        <w:rFonts w:ascii="Courier New" w:hAnsi="Courier New" w:cs="Courier New" w:hint="default"/>
      </w:rPr>
    </w:lvl>
    <w:lvl w:ilvl="5" w:tplc="4A644B88" w:tentative="1">
      <w:start w:val="1"/>
      <w:numFmt w:val="bullet"/>
      <w:lvlText w:val=""/>
      <w:lvlJc w:val="left"/>
      <w:pPr>
        <w:ind w:left="4320" w:hanging="360"/>
      </w:pPr>
      <w:rPr>
        <w:rFonts w:ascii="Wingdings" w:hAnsi="Wingdings" w:hint="default"/>
      </w:rPr>
    </w:lvl>
    <w:lvl w:ilvl="6" w:tplc="1C5A1FC0" w:tentative="1">
      <w:start w:val="1"/>
      <w:numFmt w:val="bullet"/>
      <w:lvlText w:val=""/>
      <w:lvlJc w:val="left"/>
      <w:pPr>
        <w:ind w:left="5040" w:hanging="360"/>
      </w:pPr>
      <w:rPr>
        <w:rFonts w:ascii="Symbol" w:hAnsi="Symbol" w:hint="default"/>
      </w:rPr>
    </w:lvl>
    <w:lvl w:ilvl="7" w:tplc="6F1269E6" w:tentative="1">
      <w:start w:val="1"/>
      <w:numFmt w:val="bullet"/>
      <w:lvlText w:val="o"/>
      <w:lvlJc w:val="left"/>
      <w:pPr>
        <w:ind w:left="5760" w:hanging="360"/>
      </w:pPr>
      <w:rPr>
        <w:rFonts w:ascii="Courier New" w:hAnsi="Courier New" w:cs="Courier New" w:hint="default"/>
      </w:rPr>
    </w:lvl>
    <w:lvl w:ilvl="8" w:tplc="3A8A1582" w:tentative="1">
      <w:start w:val="1"/>
      <w:numFmt w:val="bullet"/>
      <w:lvlText w:val=""/>
      <w:lvlJc w:val="left"/>
      <w:pPr>
        <w:ind w:left="6480" w:hanging="360"/>
      </w:pPr>
      <w:rPr>
        <w:rFonts w:ascii="Wingdings" w:hAnsi="Wingdings" w:hint="default"/>
      </w:rPr>
    </w:lvl>
  </w:abstractNum>
  <w:abstractNum w:abstractNumId="45" w15:restartNumberingAfterBreak="0">
    <w:nsid w:val="44373413"/>
    <w:multiLevelType w:val="hybridMultilevel"/>
    <w:tmpl w:val="E7C62F72"/>
    <w:lvl w:ilvl="0" w:tplc="4E602864">
      <w:start w:val="1"/>
      <w:numFmt w:val="bullet"/>
      <w:lvlText w:val=""/>
      <w:lvlJc w:val="left"/>
      <w:pPr>
        <w:ind w:left="720" w:hanging="360"/>
      </w:pPr>
      <w:rPr>
        <w:rFonts w:ascii="Symbol" w:hAnsi="Symbol" w:hint="default"/>
      </w:rPr>
    </w:lvl>
    <w:lvl w:ilvl="1" w:tplc="1188DC94" w:tentative="1">
      <w:start w:val="1"/>
      <w:numFmt w:val="bullet"/>
      <w:lvlText w:val="o"/>
      <w:lvlJc w:val="left"/>
      <w:pPr>
        <w:ind w:left="1440" w:hanging="360"/>
      </w:pPr>
      <w:rPr>
        <w:rFonts w:ascii="Courier New" w:hAnsi="Courier New" w:cs="Courier New" w:hint="default"/>
      </w:rPr>
    </w:lvl>
    <w:lvl w:ilvl="2" w:tplc="C8A84CA6" w:tentative="1">
      <w:start w:val="1"/>
      <w:numFmt w:val="bullet"/>
      <w:lvlText w:val=""/>
      <w:lvlJc w:val="left"/>
      <w:pPr>
        <w:ind w:left="2160" w:hanging="360"/>
      </w:pPr>
      <w:rPr>
        <w:rFonts w:ascii="Wingdings" w:hAnsi="Wingdings" w:hint="default"/>
      </w:rPr>
    </w:lvl>
    <w:lvl w:ilvl="3" w:tplc="F77AA1EE" w:tentative="1">
      <w:start w:val="1"/>
      <w:numFmt w:val="bullet"/>
      <w:lvlText w:val=""/>
      <w:lvlJc w:val="left"/>
      <w:pPr>
        <w:ind w:left="2880" w:hanging="360"/>
      </w:pPr>
      <w:rPr>
        <w:rFonts w:ascii="Symbol" w:hAnsi="Symbol" w:hint="default"/>
      </w:rPr>
    </w:lvl>
    <w:lvl w:ilvl="4" w:tplc="9FB677A8" w:tentative="1">
      <w:start w:val="1"/>
      <w:numFmt w:val="bullet"/>
      <w:lvlText w:val="o"/>
      <w:lvlJc w:val="left"/>
      <w:pPr>
        <w:ind w:left="3600" w:hanging="360"/>
      </w:pPr>
      <w:rPr>
        <w:rFonts w:ascii="Courier New" w:hAnsi="Courier New" w:cs="Courier New" w:hint="default"/>
      </w:rPr>
    </w:lvl>
    <w:lvl w:ilvl="5" w:tplc="F1D062E6" w:tentative="1">
      <w:start w:val="1"/>
      <w:numFmt w:val="bullet"/>
      <w:lvlText w:val=""/>
      <w:lvlJc w:val="left"/>
      <w:pPr>
        <w:ind w:left="4320" w:hanging="360"/>
      </w:pPr>
      <w:rPr>
        <w:rFonts w:ascii="Wingdings" w:hAnsi="Wingdings" w:hint="default"/>
      </w:rPr>
    </w:lvl>
    <w:lvl w:ilvl="6" w:tplc="B0287398" w:tentative="1">
      <w:start w:val="1"/>
      <w:numFmt w:val="bullet"/>
      <w:lvlText w:val=""/>
      <w:lvlJc w:val="left"/>
      <w:pPr>
        <w:ind w:left="5040" w:hanging="360"/>
      </w:pPr>
      <w:rPr>
        <w:rFonts w:ascii="Symbol" w:hAnsi="Symbol" w:hint="default"/>
      </w:rPr>
    </w:lvl>
    <w:lvl w:ilvl="7" w:tplc="0B24E7A8" w:tentative="1">
      <w:start w:val="1"/>
      <w:numFmt w:val="bullet"/>
      <w:lvlText w:val="o"/>
      <w:lvlJc w:val="left"/>
      <w:pPr>
        <w:ind w:left="5760" w:hanging="360"/>
      </w:pPr>
      <w:rPr>
        <w:rFonts w:ascii="Courier New" w:hAnsi="Courier New" w:cs="Courier New" w:hint="default"/>
      </w:rPr>
    </w:lvl>
    <w:lvl w:ilvl="8" w:tplc="BF161EBC" w:tentative="1">
      <w:start w:val="1"/>
      <w:numFmt w:val="bullet"/>
      <w:lvlText w:val=""/>
      <w:lvlJc w:val="left"/>
      <w:pPr>
        <w:ind w:left="6480" w:hanging="360"/>
      </w:pPr>
      <w:rPr>
        <w:rFonts w:ascii="Wingdings" w:hAnsi="Wingdings" w:hint="default"/>
      </w:rPr>
    </w:lvl>
  </w:abstractNum>
  <w:abstractNum w:abstractNumId="46" w15:restartNumberingAfterBreak="0">
    <w:nsid w:val="45191C0F"/>
    <w:multiLevelType w:val="hybridMultilevel"/>
    <w:tmpl w:val="4C04A378"/>
    <w:lvl w:ilvl="0" w:tplc="2D28C950">
      <w:start w:val="17"/>
      <w:numFmt w:val="bullet"/>
      <w:lvlText w:val="-"/>
      <w:lvlJc w:val="left"/>
      <w:pPr>
        <w:ind w:left="720" w:hanging="360"/>
      </w:pPr>
      <w:rPr>
        <w:rFonts w:ascii="Times New Roman" w:eastAsia="Times New Roman" w:hAnsi="Times New Roman" w:cs="Times New Roman" w:hint="default"/>
      </w:rPr>
    </w:lvl>
    <w:lvl w:ilvl="1" w:tplc="772414EC" w:tentative="1">
      <w:start w:val="1"/>
      <w:numFmt w:val="bullet"/>
      <w:lvlText w:val="o"/>
      <w:lvlJc w:val="left"/>
      <w:pPr>
        <w:ind w:left="1440" w:hanging="360"/>
      </w:pPr>
      <w:rPr>
        <w:rFonts w:ascii="Courier New" w:hAnsi="Courier New" w:cs="Courier New" w:hint="default"/>
      </w:rPr>
    </w:lvl>
    <w:lvl w:ilvl="2" w:tplc="2A8C9BE8" w:tentative="1">
      <w:start w:val="1"/>
      <w:numFmt w:val="bullet"/>
      <w:lvlText w:val=""/>
      <w:lvlJc w:val="left"/>
      <w:pPr>
        <w:ind w:left="2160" w:hanging="360"/>
      </w:pPr>
      <w:rPr>
        <w:rFonts w:ascii="Wingdings" w:hAnsi="Wingdings" w:hint="default"/>
      </w:rPr>
    </w:lvl>
    <w:lvl w:ilvl="3" w:tplc="B8F2AB22" w:tentative="1">
      <w:start w:val="1"/>
      <w:numFmt w:val="bullet"/>
      <w:lvlText w:val=""/>
      <w:lvlJc w:val="left"/>
      <w:pPr>
        <w:ind w:left="2880" w:hanging="360"/>
      </w:pPr>
      <w:rPr>
        <w:rFonts w:ascii="Symbol" w:hAnsi="Symbol" w:hint="default"/>
      </w:rPr>
    </w:lvl>
    <w:lvl w:ilvl="4" w:tplc="BBB22BD6" w:tentative="1">
      <w:start w:val="1"/>
      <w:numFmt w:val="bullet"/>
      <w:lvlText w:val="o"/>
      <w:lvlJc w:val="left"/>
      <w:pPr>
        <w:ind w:left="3600" w:hanging="360"/>
      </w:pPr>
      <w:rPr>
        <w:rFonts w:ascii="Courier New" w:hAnsi="Courier New" w:cs="Courier New" w:hint="default"/>
      </w:rPr>
    </w:lvl>
    <w:lvl w:ilvl="5" w:tplc="3CA63D20" w:tentative="1">
      <w:start w:val="1"/>
      <w:numFmt w:val="bullet"/>
      <w:lvlText w:val=""/>
      <w:lvlJc w:val="left"/>
      <w:pPr>
        <w:ind w:left="4320" w:hanging="360"/>
      </w:pPr>
      <w:rPr>
        <w:rFonts w:ascii="Wingdings" w:hAnsi="Wingdings" w:hint="default"/>
      </w:rPr>
    </w:lvl>
    <w:lvl w:ilvl="6" w:tplc="7E62E330" w:tentative="1">
      <w:start w:val="1"/>
      <w:numFmt w:val="bullet"/>
      <w:lvlText w:val=""/>
      <w:lvlJc w:val="left"/>
      <w:pPr>
        <w:ind w:left="5040" w:hanging="360"/>
      </w:pPr>
      <w:rPr>
        <w:rFonts w:ascii="Symbol" w:hAnsi="Symbol" w:hint="default"/>
      </w:rPr>
    </w:lvl>
    <w:lvl w:ilvl="7" w:tplc="40E024C8" w:tentative="1">
      <w:start w:val="1"/>
      <w:numFmt w:val="bullet"/>
      <w:lvlText w:val="o"/>
      <w:lvlJc w:val="left"/>
      <w:pPr>
        <w:ind w:left="5760" w:hanging="360"/>
      </w:pPr>
      <w:rPr>
        <w:rFonts w:ascii="Courier New" w:hAnsi="Courier New" w:cs="Courier New" w:hint="default"/>
      </w:rPr>
    </w:lvl>
    <w:lvl w:ilvl="8" w:tplc="6748BE52" w:tentative="1">
      <w:start w:val="1"/>
      <w:numFmt w:val="bullet"/>
      <w:lvlText w:val=""/>
      <w:lvlJc w:val="left"/>
      <w:pPr>
        <w:ind w:left="6480" w:hanging="360"/>
      </w:pPr>
      <w:rPr>
        <w:rFonts w:ascii="Wingdings" w:hAnsi="Wingdings" w:hint="default"/>
      </w:rPr>
    </w:lvl>
  </w:abstractNum>
  <w:abstractNum w:abstractNumId="47" w15:restartNumberingAfterBreak="0">
    <w:nsid w:val="4609124A"/>
    <w:multiLevelType w:val="hybridMultilevel"/>
    <w:tmpl w:val="BFEEAE84"/>
    <w:lvl w:ilvl="0" w:tplc="7BD87888">
      <w:start w:val="1"/>
      <w:numFmt w:val="bullet"/>
      <w:lvlText w:val="o"/>
      <w:lvlJc w:val="left"/>
      <w:pPr>
        <w:ind w:left="1428" w:hanging="360"/>
      </w:pPr>
      <w:rPr>
        <w:rFonts w:ascii="Courier New" w:hAnsi="Courier New" w:cs="Courier New" w:hint="default"/>
      </w:rPr>
    </w:lvl>
    <w:lvl w:ilvl="1" w:tplc="5CC0A6F8" w:tentative="1">
      <w:start w:val="1"/>
      <w:numFmt w:val="bullet"/>
      <w:lvlText w:val="o"/>
      <w:lvlJc w:val="left"/>
      <w:pPr>
        <w:ind w:left="2148" w:hanging="360"/>
      </w:pPr>
      <w:rPr>
        <w:rFonts w:ascii="Courier New" w:hAnsi="Courier New" w:cs="Courier New" w:hint="default"/>
      </w:rPr>
    </w:lvl>
    <w:lvl w:ilvl="2" w:tplc="14289F38" w:tentative="1">
      <w:start w:val="1"/>
      <w:numFmt w:val="bullet"/>
      <w:lvlText w:val=""/>
      <w:lvlJc w:val="left"/>
      <w:pPr>
        <w:ind w:left="2868" w:hanging="360"/>
      </w:pPr>
      <w:rPr>
        <w:rFonts w:ascii="Wingdings" w:hAnsi="Wingdings" w:hint="default"/>
      </w:rPr>
    </w:lvl>
    <w:lvl w:ilvl="3" w:tplc="A2DC8390" w:tentative="1">
      <w:start w:val="1"/>
      <w:numFmt w:val="bullet"/>
      <w:lvlText w:val=""/>
      <w:lvlJc w:val="left"/>
      <w:pPr>
        <w:ind w:left="3588" w:hanging="360"/>
      </w:pPr>
      <w:rPr>
        <w:rFonts w:ascii="Symbol" w:hAnsi="Symbol" w:hint="default"/>
      </w:rPr>
    </w:lvl>
    <w:lvl w:ilvl="4" w:tplc="C090EECA" w:tentative="1">
      <w:start w:val="1"/>
      <w:numFmt w:val="bullet"/>
      <w:lvlText w:val="o"/>
      <w:lvlJc w:val="left"/>
      <w:pPr>
        <w:ind w:left="4308" w:hanging="360"/>
      </w:pPr>
      <w:rPr>
        <w:rFonts w:ascii="Courier New" w:hAnsi="Courier New" w:cs="Courier New" w:hint="default"/>
      </w:rPr>
    </w:lvl>
    <w:lvl w:ilvl="5" w:tplc="448E7736" w:tentative="1">
      <w:start w:val="1"/>
      <w:numFmt w:val="bullet"/>
      <w:lvlText w:val=""/>
      <w:lvlJc w:val="left"/>
      <w:pPr>
        <w:ind w:left="5028" w:hanging="360"/>
      </w:pPr>
      <w:rPr>
        <w:rFonts w:ascii="Wingdings" w:hAnsi="Wingdings" w:hint="default"/>
      </w:rPr>
    </w:lvl>
    <w:lvl w:ilvl="6" w:tplc="CEF62E8A" w:tentative="1">
      <w:start w:val="1"/>
      <w:numFmt w:val="bullet"/>
      <w:lvlText w:val=""/>
      <w:lvlJc w:val="left"/>
      <w:pPr>
        <w:ind w:left="5748" w:hanging="360"/>
      </w:pPr>
      <w:rPr>
        <w:rFonts w:ascii="Symbol" w:hAnsi="Symbol" w:hint="default"/>
      </w:rPr>
    </w:lvl>
    <w:lvl w:ilvl="7" w:tplc="D48C83B4" w:tentative="1">
      <w:start w:val="1"/>
      <w:numFmt w:val="bullet"/>
      <w:lvlText w:val="o"/>
      <w:lvlJc w:val="left"/>
      <w:pPr>
        <w:ind w:left="6468" w:hanging="360"/>
      </w:pPr>
      <w:rPr>
        <w:rFonts w:ascii="Courier New" w:hAnsi="Courier New" w:cs="Courier New" w:hint="default"/>
      </w:rPr>
    </w:lvl>
    <w:lvl w:ilvl="8" w:tplc="0A92F48E" w:tentative="1">
      <w:start w:val="1"/>
      <w:numFmt w:val="bullet"/>
      <w:lvlText w:val=""/>
      <w:lvlJc w:val="left"/>
      <w:pPr>
        <w:ind w:left="7188" w:hanging="360"/>
      </w:pPr>
      <w:rPr>
        <w:rFonts w:ascii="Wingdings" w:hAnsi="Wingdings" w:hint="default"/>
      </w:rPr>
    </w:lvl>
  </w:abstractNum>
  <w:abstractNum w:abstractNumId="48" w15:restartNumberingAfterBreak="0">
    <w:nsid w:val="4C1E5460"/>
    <w:multiLevelType w:val="hybridMultilevel"/>
    <w:tmpl w:val="EA287FB8"/>
    <w:lvl w:ilvl="0" w:tplc="1528F80C">
      <w:start w:val="1"/>
      <w:numFmt w:val="bullet"/>
      <w:lvlText w:val="-"/>
      <w:lvlJc w:val="left"/>
      <w:pPr>
        <w:ind w:left="720" w:hanging="360"/>
      </w:pPr>
      <w:rPr>
        <w:rFonts w:ascii="Calibri" w:eastAsiaTheme="minorEastAsia" w:hAnsi="Calibri" w:cstheme="minorBidi" w:hint="default"/>
      </w:rPr>
    </w:lvl>
    <w:lvl w:ilvl="1" w:tplc="64EC423C" w:tentative="1">
      <w:start w:val="1"/>
      <w:numFmt w:val="bullet"/>
      <w:lvlText w:val="o"/>
      <w:lvlJc w:val="left"/>
      <w:pPr>
        <w:ind w:left="1440" w:hanging="360"/>
      </w:pPr>
      <w:rPr>
        <w:rFonts w:ascii="Courier New" w:hAnsi="Courier New" w:cs="Courier New" w:hint="default"/>
      </w:rPr>
    </w:lvl>
    <w:lvl w:ilvl="2" w:tplc="7A1059E6" w:tentative="1">
      <w:start w:val="1"/>
      <w:numFmt w:val="bullet"/>
      <w:lvlText w:val=""/>
      <w:lvlJc w:val="left"/>
      <w:pPr>
        <w:ind w:left="2160" w:hanging="360"/>
      </w:pPr>
      <w:rPr>
        <w:rFonts w:ascii="Wingdings" w:hAnsi="Wingdings" w:hint="default"/>
      </w:rPr>
    </w:lvl>
    <w:lvl w:ilvl="3" w:tplc="5588B534" w:tentative="1">
      <w:start w:val="1"/>
      <w:numFmt w:val="bullet"/>
      <w:lvlText w:val=""/>
      <w:lvlJc w:val="left"/>
      <w:pPr>
        <w:ind w:left="2880" w:hanging="360"/>
      </w:pPr>
      <w:rPr>
        <w:rFonts w:ascii="Symbol" w:hAnsi="Symbol" w:hint="default"/>
      </w:rPr>
    </w:lvl>
    <w:lvl w:ilvl="4" w:tplc="22F8EDDE" w:tentative="1">
      <w:start w:val="1"/>
      <w:numFmt w:val="bullet"/>
      <w:lvlText w:val="o"/>
      <w:lvlJc w:val="left"/>
      <w:pPr>
        <w:ind w:left="3600" w:hanging="360"/>
      </w:pPr>
      <w:rPr>
        <w:rFonts w:ascii="Courier New" w:hAnsi="Courier New" w:cs="Courier New" w:hint="default"/>
      </w:rPr>
    </w:lvl>
    <w:lvl w:ilvl="5" w:tplc="1D7EEFFA" w:tentative="1">
      <w:start w:val="1"/>
      <w:numFmt w:val="bullet"/>
      <w:lvlText w:val=""/>
      <w:lvlJc w:val="left"/>
      <w:pPr>
        <w:ind w:left="4320" w:hanging="360"/>
      </w:pPr>
      <w:rPr>
        <w:rFonts w:ascii="Wingdings" w:hAnsi="Wingdings" w:hint="default"/>
      </w:rPr>
    </w:lvl>
    <w:lvl w:ilvl="6" w:tplc="012EC4B8" w:tentative="1">
      <w:start w:val="1"/>
      <w:numFmt w:val="bullet"/>
      <w:lvlText w:val=""/>
      <w:lvlJc w:val="left"/>
      <w:pPr>
        <w:ind w:left="5040" w:hanging="360"/>
      </w:pPr>
      <w:rPr>
        <w:rFonts w:ascii="Symbol" w:hAnsi="Symbol" w:hint="default"/>
      </w:rPr>
    </w:lvl>
    <w:lvl w:ilvl="7" w:tplc="43349800" w:tentative="1">
      <w:start w:val="1"/>
      <w:numFmt w:val="bullet"/>
      <w:lvlText w:val="o"/>
      <w:lvlJc w:val="left"/>
      <w:pPr>
        <w:ind w:left="5760" w:hanging="360"/>
      </w:pPr>
      <w:rPr>
        <w:rFonts w:ascii="Courier New" w:hAnsi="Courier New" w:cs="Courier New" w:hint="default"/>
      </w:rPr>
    </w:lvl>
    <w:lvl w:ilvl="8" w:tplc="DEA02CAE" w:tentative="1">
      <w:start w:val="1"/>
      <w:numFmt w:val="bullet"/>
      <w:lvlText w:val=""/>
      <w:lvlJc w:val="left"/>
      <w:pPr>
        <w:ind w:left="6480" w:hanging="360"/>
      </w:pPr>
      <w:rPr>
        <w:rFonts w:ascii="Wingdings" w:hAnsi="Wingdings" w:hint="default"/>
      </w:rPr>
    </w:lvl>
  </w:abstractNum>
  <w:abstractNum w:abstractNumId="49" w15:restartNumberingAfterBreak="0">
    <w:nsid w:val="4DE632FE"/>
    <w:multiLevelType w:val="hybridMultilevel"/>
    <w:tmpl w:val="FACCEE84"/>
    <w:lvl w:ilvl="0" w:tplc="ADE4A6CC">
      <w:start w:val="1"/>
      <w:numFmt w:val="bullet"/>
      <w:lvlText w:val=""/>
      <w:lvlJc w:val="left"/>
      <w:pPr>
        <w:ind w:left="720" w:hanging="360"/>
      </w:pPr>
      <w:rPr>
        <w:rFonts w:ascii="Symbol" w:hAnsi="Symbol" w:hint="default"/>
      </w:rPr>
    </w:lvl>
    <w:lvl w:ilvl="1" w:tplc="92347A84" w:tentative="1">
      <w:start w:val="1"/>
      <w:numFmt w:val="bullet"/>
      <w:lvlText w:val="o"/>
      <w:lvlJc w:val="left"/>
      <w:pPr>
        <w:ind w:left="1440" w:hanging="360"/>
      </w:pPr>
      <w:rPr>
        <w:rFonts w:ascii="Courier New" w:hAnsi="Courier New" w:cs="Courier New" w:hint="default"/>
      </w:rPr>
    </w:lvl>
    <w:lvl w:ilvl="2" w:tplc="B644C66C" w:tentative="1">
      <w:start w:val="1"/>
      <w:numFmt w:val="bullet"/>
      <w:lvlText w:val=""/>
      <w:lvlJc w:val="left"/>
      <w:pPr>
        <w:ind w:left="2160" w:hanging="360"/>
      </w:pPr>
      <w:rPr>
        <w:rFonts w:ascii="Wingdings" w:hAnsi="Wingdings" w:hint="default"/>
      </w:rPr>
    </w:lvl>
    <w:lvl w:ilvl="3" w:tplc="AEA0A390" w:tentative="1">
      <w:start w:val="1"/>
      <w:numFmt w:val="bullet"/>
      <w:lvlText w:val=""/>
      <w:lvlJc w:val="left"/>
      <w:pPr>
        <w:ind w:left="2880" w:hanging="360"/>
      </w:pPr>
      <w:rPr>
        <w:rFonts w:ascii="Symbol" w:hAnsi="Symbol" w:hint="default"/>
      </w:rPr>
    </w:lvl>
    <w:lvl w:ilvl="4" w:tplc="4C6C3BBC" w:tentative="1">
      <w:start w:val="1"/>
      <w:numFmt w:val="bullet"/>
      <w:lvlText w:val="o"/>
      <w:lvlJc w:val="left"/>
      <w:pPr>
        <w:ind w:left="3600" w:hanging="360"/>
      </w:pPr>
      <w:rPr>
        <w:rFonts w:ascii="Courier New" w:hAnsi="Courier New" w:cs="Courier New" w:hint="default"/>
      </w:rPr>
    </w:lvl>
    <w:lvl w:ilvl="5" w:tplc="0C521CE6" w:tentative="1">
      <w:start w:val="1"/>
      <w:numFmt w:val="bullet"/>
      <w:lvlText w:val=""/>
      <w:lvlJc w:val="left"/>
      <w:pPr>
        <w:ind w:left="4320" w:hanging="360"/>
      </w:pPr>
      <w:rPr>
        <w:rFonts w:ascii="Wingdings" w:hAnsi="Wingdings" w:hint="default"/>
      </w:rPr>
    </w:lvl>
    <w:lvl w:ilvl="6" w:tplc="E884B12E" w:tentative="1">
      <w:start w:val="1"/>
      <w:numFmt w:val="bullet"/>
      <w:lvlText w:val=""/>
      <w:lvlJc w:val="left"/>
      <w:pPr>
        <w:ind w:left="5040" w:hanging="360"/>
      </w:pPr>
      <w:rPr>
        <w:rFonts w:ascii="Symbol" w:hAnsi="Symbol" w:hint="default"/>
      </w:rPr>
    </w:lvl>
    <w:lvl w:ilvl="7" w:tplc="E34EEC46" w:tentative="1">
      <w:start w:val="1"/>
      <w:numFmt w:val="bullet"/>
      <w:lvlText w:val="o"/>
      <w:lvlJc w:val="left"/>
      <w:pPr>
        <w:ind w:left="5760" w:hanging="360"/>
      </w:pPr>
      <w:rPr>
        <w:rFonts w:ascii="Courier New" w:hAnsi="Courier New" w:cs="Courier New" w:hint="default"/>
      </w:rPr>
    </w:lvl>
    <w:lvl w:ilvl="8" w:tplc="E9A277D2" w:tentative="1">
      <w:start w:val="1"/>
      <w:numFmt w:val="bullet"/>
      <w:lvlText w:val=""/>
      <w:lvlJc w:val="left"/>
      <w:pPr>
        <w:ind w:left="6480" w:hanging="360"/>
      </w:pPr>
      <w:rPr>
        <w:rFonts w:ascii="Wingdings" w:hAnsi="Wingdings" w:hint="default"/>
      </w:rPr>
    </w:lvl>
  </w:abstractNum>
  <w:abstractNum w:abstractNumId="50" w15:restartNumberingAfterBreak="0">
    <w:nsid w:val="4E73478C"/>
    <w:multiLevelType w:val="hybridMultilevel"/>
    <w:tmpl w:val="F5229E20"/>
    <w:lvl w:ilvl="0" w:tplc="D3EA4128">
      <w:numFmt w:val="bullet"/>
      <w:lvlText w:val="-"/>
      <w:lvlJc w:val="left"/>
      <w:pPr>
        <w:ind w:left="720" w:hanging="360"/>
      </w:pPr>
      <w:rPr>
        <w:rFonts w:ascii="Arial" w:eastAsia="Times New Roman" w:hAnsi="Arial" w:cs="Arial" w:hint="default"/>
      </w:rPr>
    </w:lvl>
    <w:lvl w:ilvl="1" w:tplc="23885D1A" w:tentative="1">
      <w:start w:val="1"/>
      <w:numFmt w:val="bullet"/>
      <w:lvlText w:val="o"/>
      <w:lvlJc w:val="left"/>
      <w:pPr>
        <w:ind w:left="1440" w:hanging="360"/>
      </w:pPr>
      <w:rPr>
        <w:rFonts w:ascii="Courier New" w:hAnsi="Courier New" w:cs="Courier New" w:hint="default"/>
      </w:rPr>
    </w:lvl>
    <w:lvl w:ilvl="2" w:tplc="352433AE" w:tentative="1">
      <w:start w:val="1"/>
      <w:numFmt w:val="bullet"/>
      <w:lvlText w:val=""/>
      <w:lvlJc w:val="left"/>
      <w:pPr>
        <w:ind w:left="2160" w:hanging="360"/>
      </w:pPr>
      <w:rPr>
        <w:rFonts w:ascii="Wingdings" w:hAnsi="Wingdings" w:hint="default"/>
      </w:rPr>
    </w:lvl>
    <w:lvl w:ilvl="3" w:tplc="EF226FDA" w:tentative="1">
      <w:start w:val="1"/>
      <w:numFmt w:val="bullet"/>
      <w:lvlText w:val=""/>
      <w:lvlJc w:val="left"/>
      <w:pPr>
        <w:ind w:left="2880" w:hanging="360"/>
      </w:pPr>
      <w:rPr>
        <w:rFonts w:ascii="Symbol" w:hAnsi="Symbol" w:hint="default"/>
      </w:rPr>
    </w:lvl>
    <w:lvl w:ilvl="4" w:tplc="67E66C38" w:tentative="1">
      <w:start w:val="1"/>
      <w:numFmt w:val="bullet"/>
      <w:lvlText w:val="o"/>
      <w:lvlJc w:val="left"/>
      <w:pPr>
        <w:ind w:left="3600" w:hanging="360"/>
      </w:pPr>
      <w:rPr>
        <w:rFonts w:ascii="Courier New" w:hAnsi="Courier New" w:cs="Courier New" w:hint="default"/>
      </w:rPr>
    </w:lvl>
    <w:lvl w:ilvl="5" w:tplc="25C43C96" w:tentative="1">
      <w:start w:val="1"/>
      <w:numFmt w:val="bullet"/>
      <w:lvlText w:val=""/>
      <w:lvlJc w:val="left"/>
      <w:pPr>
        <w:ind w:left="4320" w:hanging="360"/>
      </w:pPr>
      <w:rPr>
        <w:rFonts w:ascii="Wingdings" w:hAnsi="Wingdings" w:hint="default"/>
      </w:rPr>
    </w:lvl>
    <w:lvl w:ilvl="6" w:tplc="AB7C478C" w:tentative="1">
      <w:start w:val="1"/>
      <w:numFmt w:val="bullet"/>
      <w:lvlText w:val=""/>
      <w:lvlJc w:val="left"/>
      <w:pPr>
        <w:ind w:left="5040" w:hanging="360"/>
      </w:pPr>
      <w:rPr>
        <w:rFonts w:ascii="Symbol" w:hAnsi="Symbol" w:hint="default"/>
      </w:rPr>
    </w:lvl>
    <w:lvl w:ilvl="7" w:tplc="4F6A1EF6" w:tentative="1">
      <w:start w:val="1"/>
      <w:numFmt w:val="bullet"/>
      <w:lvlText w:val="o"/>
      <w:lvlJc w:val="left"/>
      <w:pPr>
        <w:ind w:left="5760" w:hanging="360"/>
      </w:pPr>
      <w:rPr>
        <w:rFonts w:ascii="Courier New" w:hAnsi="Courier New" w:cs="Courier New" w:hint="default"/>
      </w:rPr>
    </w:lvl>
    <w:lvl w:ilvl="8" w:tplc="189A3368" w:tentative="1">
      <w:start w:val="1"/>
      <w:numFmt w:val="bullet"/>
      <w:lvlText w:val=""/>
      <w:lvlJc w:val="left"/>
      <w:pPr>
        <w:ind w:left="6480" w:hanging="360"/>
      </w:pPr>
      <w:rPr>
        <w:rFonts w:ascii="Wingdings" w:hAnsi="Wingdings" w:hint="default"/>
      </w:rPr>
    </w:lvl>
  </w:abstractNum>
  <w:abstractNum w:abstractNumId="51" w15:restartNumberingAfterBreak="0">
    <w:nsid w:val="4E7D4F03"/>
    <w:multiLevelType w:val="hybridMultilevel"/>
    <w:tmpl w:val="DBCCC42E"/>
    <w:lvl w:ilvl="0" w:tplc="F6585630">
      <w:start w:val="1"/>
      <w:numFmt w:val="bullet"/>
      <w:lvlText w:val="o"/>
      <w:lvlJc w:val="left"/>
      <w:pPr>
        <w:ind w:left="720" w:hanging="360"/>
      </w:pPr>
      <w:rPr>
        <w:rFonts w:ascii="Courier New" w:hAnsi="Courier New" w:cs="Courier New" w:hint="default"/>
      </w:rPr>
    </w:lvl>
    <w:lvl w:ilvl="1" w:tplc="EEAE233E">
      <w:start w:val="1"/>
      <w:numFmt w:val="bullet"/>
      <w:lvlText w:val="o"/>
      <w:lvlJc w:val="left"/>
      <w:pPr>
        <w:ind w:left="1440" w:hanging="360"/>
      </w:pPr>
      <w:rPr>
        <w:rFonts w:ascii="Courier New" w:hAnsi="Courier New" w:cs="Courier New" w:hint="default"/>
      </w:rPr>
    </w:lvl>
    <w:lvl w:ilvl="2" w:tplc="8BC2F8A6" w:tentative="1">
      <w:start w:val="1"/>
      <w:numFmt w:val="bullet"/>
      <w:lvlText w:val=""/>
      <w:lvlJc w:val="left"/>
      <w:pPr>
        <w:ind w:left="2160" w:hanging="360"/>
      </w:pPr>
      <w:rPr>
        <w:rFonts w:ascii="Wingdings" w:hAnsi="Wingdings" w:hint="default"/>
      </w:rPr>
    </w:lvl>
    <w:lvl w:ilvl="3" w:tplc="8F7AC416" w:tentative="1">
      <w:start w:val="1"/>
      <w:numFmt w:val="bullet"/>
      <w:lvlText w:val=""/>
      <w:lvlJc w:val="left"/>
      <w:pPr>
        <w:ind w:left="2880" w:hanging="360"/>
      </w:pPr>
      <w:rPr>
        <w:rFonts w:ascii="Symbol" w:hAnsi="Symbol" w:hint="default"/>
      </w:rPr>
    </w:lvl>
    <w:lvl w:ilvl="4" w:tplc="03B6AEDC" w:tentative="1">
      <w:start w:val="1"/>
      <w:numFmt w:val="bullet"/>
      <w:lvlText w:val="o"/>
      <w:lvlJc w:val="left"/>
      <w:pPr>
        <w:ind w:left="3600" w:hanging="360"/>
      </w:pPr>
      <w:rPr>
        <w:rFonts w:ascii="Courier New" w:hAnsi="Courier New" w:cs="Courier New" w:hint="default"/>
      </w:rPr>
    </w:lvl>
    <w:lvl w:ilvl="5" w:tplc="B89A7968" w:tentative="1">
      <w:start w:val="1"/>
      <w:numFmt w:val="bullet"/>
      <w:lvlText w:val=""/>
      <w:lvlJc w:val="left"/>
      <w:pPr>
        <w:ind w:left="4320" w:hanging="360"/>
      </w:pPr>
      <w:rPr>
        <w:rFonts w:ascii="Wingdings" w:hAnsi="Wingdings" w:hint="default"/>
      </w:rPr>
    </w:lvl>
    <w:lvl w:ilvl="6" w:tplc="F96EA492" w:tentative="1">
      <w:start w:val="1"/>
      <w:numFmt w:val="bullet"/>
      <w:lvlText w:val=""/>
      <w:lvlJc w:val="left"/>
      <w:pPr>
        <w:ind w:left="5040" w:hanging="360"/>
      </w:pPr>
      <w:rPr>
        <w:rFonts w:ascii="Symbol" w:hAnsi="Symbol" w:hint="default"/>
      </w:rPr>
    </w:lvl>
    <w:lvl w:ilvl="7" w:tplc="20EC7E90" w:tentative="1">
      <w:start w:val="1"/>
      <w:numFmt w:val="bullet"/>
      <w:lvlText w:val="o"/>
      <w:lvlJc w:val="left"/>
      <w:pPr>
        <w:ind w:left="5760" w:hanging="360"/>
      </w:pPr>
      <w:rPr>
        <w:rFonts w:ascii="Courier New" w:hAnsi="Courier New" w:cs="Courier New" w:hint="default"/>
      </w:rPr>
    </w:lvl>
    <w:lvl w:ilvl="8" w:tplc="CFCEC7C8" w:tentative="1">
      <w:start w:val="1"/>
      <w:numFmt w:val="bullet"/>
      <w:lvlText w:val=""/>
      <w:lvlJc w:val="left"/>
      <w:pPr>
        <w:ind w:left="6480" w:hanging="360"/>
      </w:pPr>
      <w:rPr>
        <w:rFonts w:ascii="Wingdings" w:hAnsi="Wingdings" w:hint="default"/>
      </w:rPr>
    </w:lvl>
  </w:abstractNum>
  <w:abstractNum w:abstractNumId="52" w15:restartNumberingAfterBreak="0">
    <w:nsid w:val="501332AC"/>
    <w:multiLevelType w:val="hybridMultilevel"/>
    <w:tmpl w:val="C32637EA"/>
    <w:lvl w:ilvl="0" w:tplc="9828B64C">
      <w:start w:val="5"/>
      <w:numFmt w:val="bullet"/>
      <w:lvlText w:val="-"/>
      <w:lvlJc w:val="left"/>
      <w:pPr>
        <w:tabs>
          <w:tab w:val="num" w:pos="1065"/>
        </w:tabs>
        <w:ind w:left="1065" w:hanging="705"/>
      </w:pPr>
      <w:rPr>
        <w:rFonts w:ascii="Arial" w:eastAsia="Times New Roman" w:hAnsi="Arial" w:cs="Arial" w:hint="default"/>
      </w:rPr>
    </w:lvl>
    <w:lvl w:ilvl="1" w:tplc="30FA2E30" w:tentative="1">
      <w:start w:val="1"/>
      <w:numFmt w:val="bullet"/>
      <w:lvlText w:val="o"/>
      <w:lvlJc w:val="left"/>
      <w:pPr>
        <w:tabs>
          <w:tab w:val="num" w:pos="1440"/>
        </w:tabs>
        <w:ind w:left="1440" w:hanging="360"/>
      </w:pPr>
      <w:rPr>
        <w:rFonts w:ascii="Courier New" w:hAnsi="Courier New" w:cs="Courier New" w:hint="default"/>
      </w:rPr>
    </w:lvl>
    <w:lvl w:ilvl="2" w:tplc="53401740" w:tentative="1">
      <w:start w:val="1"/>
      <w:numFmt w:val="bullet"/>
      <w:lvlText w:val=""/>
      <w:lvlJc w:val="left"/>
      <w:pPr>
        <w:tabs>
          <w:tab w:val="num" w:pos="2160"/>
        </w:tabs>
        <w:ind w:left="2160" w:hanging="360"/>
      </w:pPr>
      <w:rPr>
        <w:rFonts w:ascii="Wingdings" w:hAnsi="Wingdings" w:hint="default"/>
      </w:rPr>
    </w:lvl>
    <w:lvl w:ilvl="3" w:tplc="60BC6E62" w:tentative="1">
      <w:start w:val="1"/>
      <w:numFmt w:val="bullet"/>
      <w:lvlText w:val=""/>
      <w:lvlJc w:val="left"/>
      <w:pPr>
        <w:tabs>
          <w:tab w:val="num" w:pos="2880"/>
        </w:tabs>
        <w:ind w:left="2880" w:hanging="360"/>
      </w:pPr>
      <w:rPr>
        <w:rFonts w:ascii="Symbol" w:hAnsi="Symbol" w:hint="default"/>
      </w:rPr>
    </w:lvl>
    <w:lvl w:ilvl="4" w:tplc="27AA0516" w:tentative="1">
      <w:start w:val="1"/>
      <w:numFmt w:val="bullet"/>
      <w:lvlText w:val="o"/>
      <w:lvlJc w:val="left"/>
      <w:pPr>
        <w:tabs>
          <w:tab w:val="num" w:pos="3600"/>
        </w:tabs>
        <w:ind w:left="3600" w:hanging="360"/>
      </w:pPr>
      <w:rPr>
        <w:rFonts w:ascii="Courier New" w:hAnsi="Courier New" w:cs="Courier New" w:hint="default"/>
      </w:rPr>
    </w:lvl>
    <w:lvl w:ilvl="5" w:tplc="7480B722" w:tentative="1">
      <w:start w:val="1"/>
      <w:numFmt w:val="bullet"/>
      <w:lvlText w:val=""/>
      <w:lvlJc w:val="left"/>
      <w:pPr>
        <w:tabs>
          <w:tab w:val="num" w:pos="4320"/>
        </w:tabs>
        <w:ind w:left="4320" w:hanging="360"/>
      </w:pPr>
      <w:rPr>
        <w:rFonts w:ascii="Wingdings" w:hAnsi="Wingdings" w:hint="default"/>
      </w:rPr>
    </w:lvl>
    <w:lvl w:ilvl="6" w:tplc="430EC7DE" w:tentative="1">
      <w:start w:val="1"/>
      <w:numFmt w:val="bullet"/>
      <w:lvlText w:val=""/>
      <w:lvlJc w:val="left"/>
      <w:pPr>
        <w:tabs>
          <w:tab w:val="num" w:pos="5040"/>
        </w:tabs>
        <w:ind w:left="5040" w:hanging="360"/>
      </w:pPr>
      <w:rPr>
        <w:rFonts w:ascii="Symbol" w:hAnsi="Symbol" w:hint="default"/>
      </w:rPr>
    </w:lvl>
    <w:lvl w:ilvl="7" w:tplc="37E8278E" w:tentative="1">
      <w:start w:val="1"/>
      <w:numFmt w:val="bullet"/>
      <w:lvlText w:val="o"/>
      <w:lvlJc w:val="left"/>
      <w:pPr>
        <w:tabs>
          <w:tab w:val="num" w:pos="5760"/>
        </w:tabs>
        <w:ind w:left="5760" w:hanging="360"/>
      </w:pPr>
      <w:rPr>
        <w:rFonts w:ascii="Courier New" w:hAnsi="Courier New" w:cs="Courier New" w:hint="default"/>
      </w:rPr>
    </w:lvl>
    <w:lvl w:ilvl="8" w:tplc="E180775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7A0944"/>
    <w:multiLevelType w:val="hybridMultilevel"/>
    <w:tmpl w:val="1D42DBB4"/>
    <w:lvl w:ilvl="0" w:tplc="F03E3B9A">
      <w:start w:val="1"/>
      <w:numFmt w:val="bullet"/>
      <w:lvlText w:val=""/>
      <w:lvlJc w:val="left"/>
      <w:pPr>
        <w:ind w:left="1440" w:hanging="360"/>
      </w:pPr>
      <w:rPr>
        <w:rFonts w:ascii="Wingdings" w:hAnsi="Wingdings" w:hint="default"/>
      </w:rPr>
    </w:lvl>
    <w:lvl w:ilvl="1" w:tplc="D652B886" w:tentative="1">
      <w:start w:val="1"/>
      <w:numFmt w:val="bullet"/>
      <w:lvlText w:val="o"/>
      <w:lvlJc w:val="left"/>
      <w:pPr>
        <w:ind w:left="2160" w:hanging="360"/>
      </w:pPr>
      <w:rPr>
        <w:rFonts w:ascii="Courier New" w:hAnsi="Courier New" w:cs="Courier New" w:hint="default"/>
      </w:rPr>
    </w:lvl>
    <w:lvl w:ilvl="2" w:tplc="734EF880" w:tentative="1">
      <w:start w:val="1"/>
      <w:numFmt w:val="bullet"/>
      <w:lvlText w:val=""/>
      <w:lvlJc w:val="left"/>
      <w:pPr>
        <w:ind w:left="2880" w:hanging="360"/>
      </w:pPr>
      <w:rPr>
        <w:rFonts w:ascii="Wingdings" w:hAnsi="Wingdings" w:hint="default"/>
      </w:rPr>
    </w:lvl>
    <w:lvl w:ilvl="3" w:tplc="D042F63E" w:tentative="1">
      <w:start w:val="1"/>
      <w:numFmt w:val="bullet"/>
      <w:lvlText w:val=""/>
      <w:lvlJc w:val="left"/>
      <w:pPr>
        <w:ind w:left="3600" w:hanging="360"/>
      </w:pPr>
      <w:rPr>
        <w:rFonts w:ascii="Symbol" w:hAnsi="Symbol" w:hint="default"/>
      </w:rPr>
    </w:lvl>
    <w:lvl w:ilvl="4" w:tplc="606A55CE" w:tentative="1">
      <w:start w:val="1"/>
      <w:numFmt w:val="bullet"/>
      <w:lvlText w:val="o"/>
      <w:lvlJc w:val="left"/>
      <w:pPr>
        <w:ind w:left="4320" w:hanging="360"/>
      </w:pPr>
      <w:rPr>
        <w:rFonts w:ascii="Courier New" w:hAnsi="Courier New" w:cs="Courier New" w:hint="default"/>
      </w:rPr>
    </w:lvl>
    <w:lvl w:ilvl="5" w:tplc="17044EA8" w:tentative="1">
      <w:start w:val="1"/>
      <w:numFmt w:val="bullet"/>
      <w:lvlText w:val=""/>
      <w:lvlJc w:val="left"/>
      <w:pPr>
        <w:ind w:left="5040" w:hanging="360"/>
      </w:pPr>
      <w:rPr>
        <w:rFonts w:ascii="Wingdings" w:hAnsi="Wingdings" w:hint="default"/>
      </w:rPr>
    </w:lvl>
    <w:lvl w:ilvl="6" w:tplc="E4344D66" w:tentative="1">
      <w:start w:val="1"/>
      <w:numFmt w:val="bullet"/>
      <w:lvlText w:val=""/>
      <w:lvlJc w:val="left"/>
      <w:pPr>
        <w:ind w:left="5760" w:hanging="360"/>
      </w:pPr>
      <w:rPr>
        <w:rFonts w:ascii="Symbol" w:hAnsi="Symbol" w:hint="default"/>
      </w:rPr>
    </w:lvl>
    <w:lvl w:ilvl="7" w:tplc="BAAABAD8" w:tentative="1">
      <w:start w:val="1"/>
      <w:numFmt w:val="bullet"/>
      <w:lvlText w:val="o"/>
      <w:lvlJc w:val="left"/>
      <w:pPr>
        <w:ind w:left="6480" w:hanging="360"/>
      </w:pPr>
      <w:rPr>
        <w:rFonts w:ascii="Courier New" w:hAnsi="Courier New" w:cs="Courier New" w:hint="default"/>
      </w:rPr>
    </w:lvl>
    <w:lvl w:ilvl="8" w:tplc="991C4224" w:tentative="1">
      <w:start w:val="1"/>
      <w:numFmt w:val="bullet"/>
      <w:lvlText w:val=""/>
      <w:lvlJc w:val="left"/>
      <w:pPr>
        <w:ind w:left="7200" w:hanging="360"/>
      </w:pPr>
      <w:rPr>
        <w:rFonts w:ascii="Wingdings" w:hAnsi="Wingdings" w:hint="default"/>
      </w:rPr>
    </w:lvl>
  </w:abstractNum>
  <w:abstractNum w:abstractNumId="54" w15:restartNumberingAfterBreak="0">
    <w:nsid w:val="51811161"/>
    <w:multiLevelType w:val="hybridMultilevel"/>
    <w:tmpl w:val="D0E0DC1C"/>
    <w:lvl w:ilvl="0" w:tplc="474CC3FC">
      <w:start w:val="1"/>
      <w:numFmt w:val="bullet"/>
      <w:lvlText w:val=""/>
      <w:lvlJc w:val="left"/>
      <w:pPr>
        <w:tabs>
          <w:tab w:val="num" w:pos="720"/>
        </w:tabs>
        <w:ind w:left="720" w:hanging="360"/>
      </w:pPr>
      <w:rPr>
        <w:rFonts w:ascii="Symbol" w:hAnsi="Symbol" w:hint="default"/>
      </w:rPr>
    </w:lvl>
    <w:lvl w:ilvl="1" w:tplc="2CE82836">
      <w:numFmt w:val="bullet"/>
      <w:lvlText w:val="-"/>
      <w:lvlJc w:val="left"/>
      <w:pPr>
        <w:tabs>
          <w:tab w:val="num" w:pos="1815"/>
        </w:tabs>
        <w:ind w:left="1815" w:hanging="735"/>
      </w:pPr>
      <w:rPr>
        <w:rFonts w:ascii="Arial" w:eastAsia="Times New Roman" w:hAnsi="Arial" w:cs="Arial" w:hint="default"/>
      </w:rPr>
    </w:lvl>
    <w:lvl w:ilvl="2" w:tplc="1F9C20EC" w:tentative="1">
      <w:start w:val="1"/>
      <w:numFmt w:val="bullet"/>
      <w:lvlText w:val=""/>
      <w:lvlJc w:val="left"/>
      <w:pPr>
        <w:tabs>
          <w:tab w:val="num" w:pos="2160"/>
        </w:tabs>
        <w:ind w:left="2160" w:hanging="360"/>
      </w:pPr>
      <w:rPr>
        <w:rFonts w:ascii="Wingdings" w:hAnsi="Wingdings" w:hint="default"/>
      </w:rPr>
    </w:lvl>
    <w:lvl w:ilvl="3" w:tplc="84460A6A" w:tentative="1">
      <w:start w:val="1"/>
      <w:numFmt w:val="bullet"/>
      <w:lvlText w:val=""/>
      <w:lvlJc w:val="left"/>
      <w:pPr>
        <w:tabs>
          <w:tab w:val="num" w:pos="2880"/>
        </w:tabs>
        <w:ind w:left="2880" w:hanging="360"/>
      </w:pPr>
      <w:rPr>
        <w:rFonts w:ascii="Symbol" w:hAnsi="Symbol" w:hint="default"/>
      </w:rPr>
    </w:lvl>
    <w:lvl w:ilvl="4" w:tplc="F7423132" w:tentative="1">
      <w:start w:val="1"/>
      <w:numFmt w:val="bullet"/>
      <w:lvlText w:val="o"/>
      <w:lvlJc w:val="left"/>
      <w:pPr>
        <w:tabs>
          <w:tab w:val="num" w:pos="3600"/>
        </w:tabs>
        <w:ind w:left="3600" w:hanging="360"/>
      </w:pPr>
      <w:rPr>
        <w:rFonts w:ascii="Courier New" w:hAnsi="Courier New" w:cs="Courier New" w:hint="default"/>
      </w:rPr>
    </w:lvl>
    <w:lvl w:ilvl="5" w:tplc="B248F136" w:tentative="1">
      <w:start w:val="1"/>
      <w:numFmt w:val="bullet"/>
      <w:lvlText w:val=""/>
      <w:lvlJc w:val="left"/>
      <w:pPr>
        <w:tabs>
          <w:tab w:val="num" w:pos="4320"/>
        </w:tabs>
        <w:ind w:left="4320" w:hanging="360"/>
      </w:pPr>
      <w:rPr>
        <w:rFonts w:ascii="Wingdings" w:hAnsi="Wingdings" w:hint="default"/>
      </w:rPr>
    </w:lvl>
    <w:lvl w:ilvl="6" w:tplc="5728F214" w:tentative="1">
      <w:start w:val="1"/>
      <w:numFmt w:val="bullet"/>
      <w:lvlText w:val=""/>
      <w:lvlJc w:val="left"/>
      <w:pPr>
        <w:tabs>
          <w:tab w:val="num" w:pos="5040"/>
        </w:tabs>
        <w:ind w:left="5040" w:hanging="360"/>
      </w:pPr>
      <w:rPr>
        <w:rFonts w:ascii="Symbol" w:hAnsi="Symbol" w:hint="default"/>
      </w:rPr>
    </w:lvl>
    <w:lvl w:ilvl="7" w:tplc="8D708276" w:tentative="1">
      <w:start w:val="1"/>
      <w:numFmt w:val="bullet"/>
      <w:lvlText w:val="o"/>
      <w:lvlJc w:val="left"/>
      <w:pPr>
        <w:tabs>
          <w:tab w:val="num" w:pos="5760"/>
        </w:tabs>
        <w:ind w:left="5760" w:hanging="360"/>
      </w:pPr>
      <w:rPr>
        <w:rFonts w:ascii="Courier New" w:hAnsi="Courier New" w:cs="Courier New" w:hint="default"/>
      </w:rPr>
    </w:lvl>
    <w:lvl w:ilvl="8" w:tplc="5946412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10486E"/>
    <w:multiLevelType w:val="hybridMultilevel"/>
    <w:tmpl w:val="D7A6B5A2"/>
    <w:lvl w:ilvl="0" w:tplc="A8CC2536">
      <w:start w:val="5"/>
      <w:numFmt w:val="bullet"/>
      <w:lvlText w:val="-"/>
      <w:lvlJc w:val="left"/>
      <w:pPr>
        <w:ind w:left="360" w:hanging="360"/>
      </w:pPr>
      <w:rPr>
        <w:rFonts w:ascii="Calibri" w:eastAsiaTheme="minorEastAsia" w:hAnsi="Calibri" w:cs="Calibri" w:hint="default"/>
      </w:rPr>
    </w:lvl>
    <w:lvl w:ilvl="1" w:tplc="F5EE317C" w:tentative="1">
      <w:start w:val="1"/>
      <w:numFmt w:val="bullet"/>
      <w:lvlText w:val="o"/>
      <w:lvlJc w:val="left"/>
      <w:pPr>
        <w:ind w:left="1080" w:hanging="360"/>
      </w:pPr>
      <w:rPr>
        <w:rFonts w:ascii="Courier New" w:hAnsi="Courier New" w:hint="default"/>
      </w:rPr>
    </w:lvl>
    <w:lvl w:ilvl="2" w:tplc="B18A998C" w:tentative="1">
      <w:start w:val="1"/>
      <w:numFmt w:val="bullet"/>
      <w:lvlText w:val=""/>
      <w:lvlJc w:val="left"/>
      <w:pPr>
        <w:ind w:left="1800" w:hanging="360"/>
      </w:pPr>
      <w:rPr>
        <w:rFonts w:ascii="Wingdings" w:hAnsi="Wingdings" w:hint="default"/>
      </w:rPr>
    </w:lvl>
    <w:lvl w:ilvl="3" w:tplc="3B72FC24" w:tentative="1">
      <w:start w:val="1"/>
      <w:numFmt w:val="bullet"/>
      <w:lvlText w:val=""/>
      <w:lvlJc w:val="left"/>
      <w:pPr>
        <w:ind w:left="2520" w:hanging="360"/>
      </w:pPr>
      <w:rPr>
        <w:rFonts w:ascii="Symbol" w:hAnsi="Symbol" w:hint="default"/>
      </w:rPr>
    </w:lvl>
    <w:lvl w:ilvl="4" w:tplc="7D04A780" w:tentative="1">
      <w:start w:val="1"/>
      <w:numFmt w:val="bullet"/>
      <w:lvlText w:val="o"/>
      <w:lvlJc w:val="left"/>
      <w:pPr>
        <w:ind w:left="3240" w:hanging="360"/>
      </w:pPr>
      <w:rPr>
        <w:rFonts w:ascii="Courier New" w:hAnsi="Courier New" w:hint="default"/>
      </w:rPr>
    </w:lvl>
    <w:lvl w:ilvl="5" w:tplc="5154883A" w:tentative="1">
      <w:start w:val="1"/>
      <w:numFmt w:val="bullet"/>
      <w:lvlText w:val=""/>
      <w:lvlJc w:val="left"/>
      <w:pPr>
        <w:ind w:left="3960" w:hanging="360"/>
      </w:pPr>
      <w:rPr>
        <w:rFonts w:ascii="Wingdings" w:hAnsi="Wingdings" w:hint="default"/>
      </w:rPr>
    </w:lvl>
    <w:lvl w:ilvl="6" w:tplc="BC2A4F7A" w:tentative="1">
      <w:start w:val="1"/>
      <w:numFmt w:val="bullet"/>
      <w:lvlText w:val=""/>
      <w:lvlJc w:val="left"/>
      <w:pPr>
        <w:ind w:left="4680" w:hanging="360"/>
      </w:pPr>
      <w:rPr>
        <w:rFonts w:ascii="Symbol" w:hAnsi="Symbol" w:hint="default"/>
      </w:rPr>
    </w:lvl>
    <w:lvl w:ilvl="7" w:tplc="53F41E62" w:tentative="1">
      <w:start w:val="1"/>
      <w:numFmt w:val="bullet"/>
      <w:lvlText w:val="o"/>
      <w:lvlJc w:val="left"/>
      <w:pPr>
        <w:ind w:left="5400" w:hanging="360"/>
      </w:pPr>
      <w:rPr>
        <w:rFonts w:ascii="Courier New" w:hAnsi="Courier New" w:hint="default"/>
      </w:rPr>
    </w:lvl>
    <w:lvl w:ilvl="8" w:tplc="F19EF3EA" w:tentative="1">
      <w:start w:val="1"/>
      <w:numFmt w:val="bullet"/>
      <w:lvlText w:val=""/>
      <w:lvlJc w:val="left"/>
      <w:pPr>
        <w:ind w:left="6120" w:hanging="360"/>
      </w:pPr>
      <w:rPr>
        <w:rFonts w:ascii="Wingdings" w:hAnsi="Wingdings" w:hint="default"/>
      </w:rPr>
    </w:lvl>
  </w:abstractNum>
  <w:abstractNum w:abstractNumId="56" w15:restartNumberingAfterBreak="0">
    <w:nsid w:val="53290F99"/>
    <w:multiLevelType w:val="hybridMultilevel"/>
    <w:tmpl w:val="01686848"/>
    <w:lvl w:ilvl="0" w:tplc="6442BD10">
      <w:start w:val="3"/>
      <w:numFmt w:val="bullet"/>
      <w:lvlText w:val=""/>
      <w:lvlJc w:val="left"/>
      <w:pPr>
        <w:ind w:left="720" w:hanging="360"/>
      </w:pPr>
      <w:rPr>
        <w:rFonts w:ascii="Symbol" w:eastAsiaTheme="minorHAnsi" w:hAnsi="Symbol" w:cstheme="minorBidi" w:hint="default"/>
      </w:rPr>
    </w:lvl>
    <w:lvl w:ilvl="1" w:tplc="A04E82A8">
      <w:start w:val="1"/>
      <w:numFmt w:val="bullet"/>
      <w:lvlText w:val="o"/>
      <w:lvlJc w:val="left"/>
      <w:pPr>
        <w:ind w:left="1440" w:hanging="360"/>
      </w:pPr>
      <w:rPr>
        <w:rFonts w:ascii="Courier New" w:hAnsi="Courier New" w:cs="Courier New" w:hint="default"/>
      </w:rPr>
    </w:lvl>
    <w:lvl w:ilvl="2" w:tplc="F37429B2" w:tentative="1">
      <w:start w:val="1"/>
      <w:numFmt w:val="bullet"/>
      <w:lvlText w:val=""/>
      <w:lvlJc w:val="left"/>
      <w:pPr>
        <w:ind w:left="2160" w:hanging="360"/>
      </w:pPr>
      <w:rPr>
        <w:rFonts w:ascii="Wingdings" w:hAnsi="Wingdings" w:hint="default"/>
      </w:rPr>
    </w:lvl>
    <w:lvl w:ilvl="3" w:tplc="D47ACC90" w:tentative="1">
      <w:start w:val="1"/>
      <w:numFmt w:val="bullet"/>
      <w:lvlText w:val=""/>
      <w:lvlJc w:val="left"/>
      <w:pPr>
        <w:ind w:left="2880" w:hanging="360"/>
      </w:pPr>
      <w:rPr>
        <w:rFonts w:ascii="Symbol" w:hAnsi="Symbol" w:hint="default"/>
      </w:rPr>
    </w:lvl>
    <w:lvl w:ilvl="4" w:tplc="465A649E" w:tentative="1">
      <w:start w:val="1"/>
      <w:numFmt w:val="bullet"/>
      <w:lvlText w:val="o"/>
      <w:lvlJc w:val="left"/>
      <w:pPr>
        <w:ind w:left="3600" w:hanging="360"/>
      </w:pPr>
      <w:rPr>
        <w:rFonts w:ascii="Courier New" w:hAnsi="Courier New" w:cs="Courier New" w:hint="default"/>
      </w:rPr>
    </w:lvl>
    <w:lvl w:ilvl="5" w:tplc="8D0217CE" w:tentative="1">
      <w:start w:val="1"/>
      <w:numFmt w:val="bullet"/>
      <w:lvlText w:val=""/>
      <w:lvlJc w:val="left"/>
      <w:pPr>
        <w:ind w:left="4320" w:hanging="360"/>
      </w:pPr>
      <w:rPr>
        <w:rFonts w:ascii="Wingdings" w:hAnsi="Wingdings" w:hint="default"/>
      </w:rPr>
    </w:lvl>
    <w:lvl w:ilvl="6" w:tplc="9836E0EC" w:tentative="1">
      <w:start w:val="1"/>
      <w:numFmt w:val="bullet"/>
      <w:lvlText w:val=""/>
      <w:lvlJc w:val="left"/>
      <w:pPr>
        <w:ind w:left="5040" w:hanging="360"/>
      </w:pPr>
      <w:rPr>
        <w:rFonts w:ascii="Symbol" w:hAnsi="Symbol" w:hint="default"/>
      </w:rPr>
    </w:lvl>
    <w:lvl w:ilvl="7" w:tplc="7E54C0E0" w:tentative="1">
      <w:start w:val="1"/>
      <w:numFmt w:val="bullet"/>
      <w:lvlText w:val="o"/>
      <w:lvlJc w:val="left"/>
      <w:pPr>
        <w:ind w:left="5760" w:hanging="360"/>
      </w:pPr>
      <w:rPr>
        <w:rFonts w:ascii="Courier New" w:hAnsi="Courier New" w:cs="Courier New" w:hint="default"/>
      </w:rPr>
    </w:lvl>
    <w:lvl w:ilvl="8" w:tplc="EF4E38B2" w:tentative="1">
      <w:start w:val="1"/>
      <w:numFmt w:val="bullet"/>
      <w:lvlText w:val=""/>
      <w:lvlJc w:val="left"/>
      <w:pPr>
        <w:ind w:left="6480" w:hanging="360"/>
      </w:pPr>
      <w:rPr>
        <w:rFonts w:ascii="Wingdings" w:hAnsi="Wingdings" w:hint="default"/>
      </w:rPr>
    </w:lvl>
  </w:abstractNum>
  <w:abstractNum w:abstractNumId="57" w15:restartNumberingAfterBreak="0">
    <w:nsid w:val="56B47688"/>
    <w:multiLevelType w:val="hybridMultilevel"/>
    <w:tmpl w:val="E2FC9CDC"/>
    <w:lvl w:ilvl="0" w:tplc="26C6E114">
      <w:start w:val="1"/>
      <w:numFmt w:val="bullet"/>
      <w:lvlText w:val=""/>
      <w:lvlJc w:val="left"/>
      <w:pPr>
        <w:ind w:left="720" w:hanging="360"/>
      </w:pPr>
      <w:rPr>
        <w:rFonts w:ascii="Symbol" w:hAnsi="Symbol" w:hint="default"/>
      </w:rPr>
    </w:lvl>
    <w:lvl w:ilvl="1" w:tplc="3B0CAF28" w:tentative="1">
      <w:start w:val="1"/>
      <w:numFmt w:val="bullet"/>
      <w:lvlText w:val="o"/>
      <w:lvlJc w:val="left"/>
      <w:pPr>
        <w:ind w:left="1440" w:hanging="360"/>
      </w:pPr>
      <w:rPr>
        <w:rFonts w:ascii="Courier New" w:hAnsi="Courier New" w:cs="Courier New" w:hint="default"/>
      </w:rPr>
    </w:lvl>
    <w:lvl w:ilvl="2" w:tplc="177A1D10" w:tentative="1">
      <w:start w:val="1"/>
      <w:numFmt w:val="bullet"/>
      <w:lvlText w:val=""/>
      <w:lvlJc w:val="left"/>
      <w:pPr>
        <w:ind w:left="2160" w:hanging="360"/>
      </w:pPr>
      <w:rPr>
        <w:rFonts w:ascii="Wingdings" w:hAnsi="Wingdings" w:hint="default"/>
      </w:rPr>
    </w:lvl>
    <w:lvl w:ilvl="3" w:tplc="3B7A0F02" w:tentative="1">
      <w:start w:val="1"/>
      <w:numFmt w:val="bullet"/>
      <w:lvlText w:val=""/>
      <w:lvlJc w:val="left"/>
      <w:pPr>
        <w:ind w:left="2880" w:hanging="360"/>
      </w:pPr>
      <w:rPr>
        <w:rFonts w:ascii="Symbol" w:hAnsi="Symbol" w:hint="default"/>
      </w:rPr>
    </w:lvl>
    <w:lvl w:ilvl="4" w:tplc="33CC9566" w:tentative="1">
      <w:start w:val="1"/>
      <w:numFmt w:val="bullet"/>
      <w:lvlText w:val="o"/>
      <w:lvlJc w:val="left"/>
      <w:pPr>
        <w:ind w:left="3600" w:hanging="360"/>
      </w:pPr>
      <w:rPr>
        <w:rFonts w:ascii="Courier New" w:hAnsi="Courier New" w:cs="Courier New" w:hint="default"/>
      </w:rPr>
    </w:lvl>
    <w:lvl w:ilvl="5" w:tplc="DE9A58DA" w:tentative="1">
      <w:start w:val="1"/>
      <w:numFmt w:val="bullet"/>
      <w:lvlText w:val=""/>
      <w:lvlJc w:val="left"/>
      <w:pPr>
        <w:ind w:left="4320" w:hanging="360"/>
      </w:pPr>
      <w:rPr>
        <w:rFonts w:ascii="Wingdings" w:hAnsi="Wingdings" w:hint="default"/>
      </w:rPr>
    </w:lvl>
    <w:lvl w:ilvl="6" w:tplc="FF9E0E96" w:tentative="1">
      <w:start w:val="1"/>
      <w:numFmt w:val="bullet"/>
      <w:lvlText w:val=""/>
      <w:lvlJc w:val="left"/>
      <w:pPr>
        <w:ind w:left="5040" w:hanging="360"/>
      </w:pPr>
      <w:rPr>
        <w:rFonts w:ascii="Symbol" w:hAnsi="Symbol" w:hint="default"/>
      </w:rPr>
    </w:lvl>
    <w:lvl w:ilvl="7" w:tplc="DD2ECCB4" w:tentative="1">
      <w:start w:val="1"/>
      <w:numFmt w:val="bullet"/>
      <w:lvlText w:val="o"/>
      <w:lvlJc w:val="left"/>
      <w:pPr>
        <w:ind w:left="5760" w:hanging="360"/>
      </w:pPr>
      <w:rPr>
        <w:rFonts w:ascii="Courier New" w:hAnsi="Courier New" w:cs="Courier New" w:hint="default"/>
      </w:rPr>
    </w:lvl>
    <w:lvl w:ilvl="8" w:tplc="909897CA" w:tentative="1">
      <w:start w:val="1"/>
      <w:numFmt w:val="bullet"/>
      <w:lvlText w:val=""/>
      <w:lvlJc w:val="left"/>
      <w:pPr>
        <w:ind w:left="6480" w:hanging="360"/>
      </w:pPr>
      <w:rPr>
        <w:rFonts w:ascii="Wingdings" w:hAnsi="Wingdings" w:hint="default"/>
      </w:rPr>
    </w:lvl>
  </w:abstractNum>
  <w:abstractNum w:abstractNumId="58" w15:restartNumberingAfterBreak="0">
    <w:nsid w:val="57EF2EF7"/>
    <w:multiLevelType w:val="hybridMultilevel"/>
    <w:tmpl w:val="02467560"/>
    <w:lvl w:ilvl="0" w:tplc="5A82C784">
      <w:start w:val="3"/>
      <w:numFmt w:val="bullet"/>
      <w:lvlText w:val=""/>
      <w:lvlJc w:val="left"/>
      <w:pPr>
        <w:ind w:left="720" w:hanging="360"/>
      </w:pPr>
      <w:rPr>
        <w:rFonts w:ascii="Symbol" w:eastAsiaTheme="minorHAnsi" w:hAnsi="Symbol" w:cstheme="minorBidi" w:hint="default"/>
      </w:rPr>
    </w:lvl>
    <w:lvl w:ilvl="1" w:tplc="AAC0276C" w:tentative="1">
      <w:start w:val="1"/>
      <w:numFmt w:val="bullet"/>
      <w:lvlText w:val="o"/>
      <w:lvlJc w:val="left"/>
      <w:pPr>
        <w:ind w:left="1440" w:hanging="360"/>
      </w:pPr>
      <w:rPr>
        <w:rFonts w:ascii="Courier New" w:hAnsi="Courier New" w:cs="Courier New" w:hint="default"/>
      </w:rPr>
    </w:lvl>
    <w:lvl w:ilvl="2" w:tplc="D6A4FD2A" w:tentative="1">
      <w:start w:val="1"/>
      <w:numFmt w:val="bullet"/>
      <w:lvlText w:val=""/>
      <w:lvlJc w:val="left"/>
      <w:pPr>
        <w:ind w:left="2160" w:hanging="360"/>
      </w:pPr>
      <w:rPr>
        <w:rFonts w:ascii="Wingdings" w:hAnsi="Wingdings" w:hint="default"/>
      </w:rPr>
    </w:lvl>
    <w:lvl w:ilvl="3" w:tplc="EFB0ED1A" w:tentative="1">
      <w:start w:val="1"/>
      <w:numFmt w:val="bullet"/>
      <w:lvlText w:val=""/>
      <w:lvlJc w:val="left"/>
      <w:pPr>
        <w:ind w:left="2880" w:hanging="360"/>
      </w:pPr>
      <w:rPr>
        <w:rFonts w:ascii="Symbol" w:hAnsi="Symbol" w:hint="default"/>
      </w:rPr>
    </w:lvl>
    <w:lvl w:ilvl="4" w:tplc="98C08ADA" w:tentative="1">
      <w:start w:val="1"/>
      <w:numFmt w:val="bullet"/>
      <w:lvlText w:val="o"/>
      <w:lvlJc w:val="left"/>
      <w:pPr>
        <w:ind w:left="3600" w:hanging="360"/>
      </w:pPr>
      <w:rPr>
        <w:rFonts w:ascii="Courier New" w:hAnsi="Courier New" w:cs="Courier New" w:hint="default"/>
      </w:rPr>
    </w:lvl>
    <w:lvl w:ilvl="5" w:tplc="79705552" w:tentative="1">
      <w:start w:val="1"/>
      <w:numFmt w:val="bullet"/>
      <w:lvlText w:val=""/>
      <w:lvlJc w:val="left"/>
      <w:pPr>
        <w:ind w:left="4320" w:hanging="360"/>
      </w:pPr>
      <w:rPr>
        <w:rFonts w:ascii="Wingdings" w:hAnsi="Wingdings" w:hint="default"/>
      </w:rPr>
    </w:lvl>
    <w:lvl w:ilvl="6" w:tplc="8A847482" w:tentative="1">
      <w:start w:val="1"/>
      <w:numFmt w:val="bullet"/>
      <w:lvlText w:val=""/>
      <w:lvlJc w:val="left"/>
      <w:pPr>
        <w:ind w:left="5040" w:hanging="360"/>
      </w:pPr>
      <w:rPr>
        <w:rFonts w:ascii="Symbol" w:hAnsi="Symbol" w:hint="default"/>
      </w:rPr>
    </w:lvl>
    <w:lvl w:ilvl="7" w:tplc="20E41FE6" w:tentative="1">
      <w:start w:val="1"/>
      <w:numFmt w:val="bullet"/>
      <w:lvlText w:val="o"/>
      <w:lvlJc w:val="left"/>
      <w:pPr>
        <w:ind w:left="5760" w:hanging="360"/>
      </w:pPr>
      <w:rPr>
        <w:rFonts w:ascii="Courier New" w:hAnsi="Courier New" w:cs="Courier New" w:hint="default"/>
      </w:rPr>
    </w:lvl>
    <w:lvl w:ilvl="8" w:tplc="011CF6EC" w:tentative="1">
      <w:start w:val="1"/>
      <w:numFmt w:val="bullet"/>
      <w:lvlText w:val=""/>
      <w:lvlJc w:val="left"/>
      <w:pPr>
        <w:ind w:left="6480" w:hanging="360"/>
      </w:pPr>
      <w:rPr>
        <w:rFonts w:ascii="Wingdings" w:hAnsi="Wingdings" w:hint="default"/>
      </w:rPr>
    </w:lvl>
  </w:abstractNum>
  <w:abstractNum w:abstractNumId="59" w15:restartNumberingAfterBreak="0">
    <w:nsid w:val="58BE411A"/>
    <w:multiLevelType w:val="hybridMultilevel"/>
    <w:tmpl w:val="9560EF26"/>
    <w:lvl w:ilvl="0" w:tplc="8DFEC4E6">
      <w:start w:val="1"/>
      <w:numFmt w:val="bullet"/>
      <w:lvlText w:val=""/>
      <w:lvlJc w:val="left"/>
      <w:pPr>
        <w:ind w:left="720" w:hanging="360"/>
      </w:pPr>
      <w:rPr>
        <w:rFonts w:ascii="Symbol" w:hAnsi="Symbol" w:hint="default"/>
      </w:rPr>
    </w:lvl>
    <w:lvl w:ilvl="1" w:tplc="4790DD60" w:tentative="1">
      <w:start w:val="1"/>
      <w:numFmt w:val="bullet"/>
      <w:lvlText w:val="o"/>
      <w:lvlJc w:val="left"/>
      <w:pPr>
        <w:ind w:left="1440" w:hanging="360"/>
      </w:pPr>
      <w:rPr>
        <w:rFonts w:ascii="Courier New" w:hAnsi="Courier New" w:cs="Courier New" w:hint="default"/>
      </w:rPr>
    </w:lvl>
    <w:lvl w:ilvl="2" w:tplc="2DA0C428" w:tentative="1">
      <w:start w:val="1"/>
      <w:numFmt w:val="bullet"/>
      <w:lvlText w:val=""/>
      <w:lvlJc w:val="left"/>
      <w:pPr>
        <w:ind w:left="2160" w:hanging="360"/>
      </w:pPr>
      <w:rPr>
        <w:rFonts w:ascii="Wingdings" w:hAnsi="Wingdings" w:hint="default"/>
      </w:rPr>
    </w:lvl>
    <w:lvl w:ilvl="3" w:tplc="BD06146E" w:tentative="1">
      <w:start w:val="1"/>
      <w:numFmt w:val="bullet"/>
      <w:lvlText w:val=""/>
      <w:lvlJc w:val="left"/>
      <w:pPr>
        <w:ind w:left="2880" w:hanging="360"/>
      </w:pPr>
      <w:rPr>
        <w:rFonts w:ascii="Symbol" w:hAnsi="Symbol" w:hint="default"/>
      </w:rPr>
    </w:lvl>
    <w:lvl w:ilvl="4" w:tplc="300EE584" w:tentative="1">
      <w:start w:val="1"/>
      <w:numFmt w:val="bullet"/>
      <w:lvlText w:val="o"/>
      <w:lvlJc w:val="left"/>
      <w:pPr>
        <w:ind w:left="3600" w:hanging="360"/>
      </w:pPr>
      <w:rPr>
        <w:rFonts w:ascii="Courier New" w:hAnsi="Courier New" w:cs="Courier New" w:hint="default"/>
      </w:rPr>
    </w:lvl>
    <w:lvl w:ilvl="5" w:tplc="A6E8A330" w:tentative="1">
      <w:start w:val="1"/>
      <w:numFmt w:val="bullet"/>
      <w:lvlText w:val=""/>
      <w:lvlJc w:val="left"/>
      <w:pPr>
        <w:ind w:left="4320" w:hanging="360"/>
      </w:pPr>
      <w:rPr>
        <w:rFonts w:ascii="Wingdings" w:hAnsi="Wingdings" w:hint="default"/>
      </w:rPr>
    </w:lvl>
    <w:lvl w:ilvl="6" w:tplc="D45A360C" w:tentative="1">
      <w:start w:val="1"/>
      <w:numFmt w:val="bullet"/>
      <w:lvlText w:val=""/>
      <w:lvlJc w:val="left"/>
      <w:pPr>
        <w:ind w:left="5040" w:hanging="360"/>
      </w:pPr>
      <w:rPr>
        <w:rFonts w:ascii="Symbol" w:hAnsi="Symbol" w:hint="default"/>
      </w:rPr>
    </w:lvl>
    <w:lvl w:ilvl="7" w:tplc="B14C57AA" w:tentative="1">
      <w:start w:val="1"/>
      <w:numFmt w:val="bullet"/>
      <w:lvlText w:val="o"/>
      <w:lvlJc w:val="left"/>
      <w:pPr>
        <w:ind w:left="5760" w:hanging="360"/>
      </w:pPr>
      <w:rPr>
        <w:rFonts w:ascii="Courier New" w:hAnsi="Courier New" w:cs="Courier New" w:hint="default"/>
      </w:rPr>
    </w:lvl>
    <w:lvl w:ilvl="8" w:tplc="6B9EE3EA" w:tentative="1">
      <w:start w:val="1"/>
      <w:numFmt w:val="bullet"/>
      <w:lvlText w:val=""/>
      <w:lvlJc w:val="left"/>
      <w:pPr>
        <w:ind w:left="6480" w:hanging="360"/>
      </w:pPr>
      <w:rPr>
        <w:rFonts w:ascii="Wingdings" w:hAnsi="Wingdings" w:hint="default"/>
      </w:rPr>
    </w:lvl>
  </w:abstractNum>
  <w:abstractNum w:abstractNumId="60" w15:restartNumberingAfterBreak="0">
    <w:nsid w:val="5D7643B7"/>
    <w:multiLevelType w:val="hybridMultilevel"/>
    <w:tmpl w:val="FF923582"/>
    <w:lvl w:ilvl="0" w:tplc="F7DEA12C">
      <w:start w:val="1"/>
      <w:numFmt w:val="bullet"/>
      <w:lvlText w:val="o"/>
      <w:lvlJc w:val="left"/>
      <w:pPr>
        <w:ind w:left="1428" w:hanging="360"/>
      </w:pPr>
      <w:rPr>
        <w:rFonts w:ascii="Courier New" w:hAnsi="Courier New" w:cs="Courier New" w:hint="default"/>
      </w:rPr>
    </w:lvl>
    <w:lvl w:ilvl="1" w:tplc="8F423E7A" w:tentative="1">
      <w:start w:val="1"/>
      <w:numFmt w:val="bullet"/>
      <w:lvlText w:val="o"/>
      <w:lvlJc w:val="left"/>
      <w:pPr>
        <w:ind w:left="2148" w:hanging="360"/>
      </w:pPr>
      <w:rPr>
        <w:rFonts w:ascii="Courier New" w:hAnsi="Courier New" w:cs="Courier New" w:hint="default"/>
      </w:rPr>
    </w:lvl>
    <w:lvl w:ilvl="2" w:tplc="4E904E90" w:tentative="1">
      <w:start w:val="1"/>
      <w:numFmt w:val="bullet"/>
      <w:lvlText w:val=""/>
      <w:lvlJc w:val="left"/>
      <w:pPr>
        <w:ind w:left="2868" w:hanging="360"/>
      </w:pPr>
      <w:rPr>
        <w:rFonts w:ascii="Wingdings" w:hAnsi="Wingdings" w:hint="default"/>
      </w:rPr>
    </w:lvl>
    <w:lvl w:ilvl="3" w:tplc="7708F73C" w:tentative="1">
      <w:start w:val="1"/>
      <w:numFmt w:val="bullet"/>
      <w:lvlText w:val=""/>
      <w:lvlJc w:val="left"/>
      <w:pPr>
        <w:ind w:left="3588" w:hanging="360"/>
      </w:pPr>
      <w:rPr>
        <w:rFonts w:ascii="Symbol" w:hAnsi="Symbol" w:hint="default"/>
      </w:rPr>
    </w:lvl>
    <w:lvl w:ilvl="4" w:tplc="6BFAF702" w:tentative="1">
      <w:start w:val="1"/>
      <w:numFmt w:val="bullet"/>
      <w:lvlText w:val="o"/>
      <w:lvlJc w:val="left"/>
      <w:pPr>
        <w:ind w:left="4308" w:hanging="360"/>
      </w:pPr>
      <w:rPr>
        <w:rFonts w:ascii="Courier New" w:hAnsi="Courier New" w:cs="Courier New" w:hint="default"/>
      </w:rPr>
    </w:lvl>
    <w:lvl w:ilvl="5" w:tplc="C58AEF5E" w:tentative="1">
      <w:start w:val="1"/>
      <w:numFmt w:val="bullet"/>
      <w:lvlText w:val=""/>
      <w:lvlJc w:val="left"/>
      <w:pPr>
        <w:ind w:left="5028" w:hanging="360"/>
      </w:pPr>
      <w:rPr>
        <w:rFonts w:ascii="Wingdings" w:hAnsi="Wingdings" w:hint="default"/>
      </w:rPr>
    </w:lvl>
    <w:lvl w:ilvl="6" w:tplc="90766190" w:tentative="1">
      <w:start w:val="1"/>
      <w:numFmt w:val="bullet"/>
      <w:lvlText w:val=""/>
      <w:lvlJc w:val="left"/>
      <w:pPr>
        <w:ind w:left="5748" w:hanging="360"/>
      </w:pPr>
      <w:rPr>
        <w:rFonts w:ascii="Symbol" w:hAnsi="Symbol" w:hint="default"/>
      </w:rPr>
    </w:lvl>
    <w:lvl w:ilvl="7" w:tplc="47A27CA6" w:tentative="1">
      <w:start w:val="1"/>
      <w:numFmt w:val="bullet"/>
      <w:lvlText w:val="o"/>
      <w:lvlJc w:val="left"/>
      <w:pPr>
        <w:ind w:left="6468" w:hanging="360"/>
      </w:pPr>
      <w:rPr>
        <w:rFonts w:ascii="Courier New" w:hAnsi="Courier New" w:cs="Courier New" w:hint="default"/>
      </w:rPr>
    </w:lvl>
    <w:lvl w:ilvl="8" w:tplc="65387372" w:tentative="1">
      <w:start w:val="1"/>
      <w:numFmt w:val="bullet"/>
      <w:lvlText w:val=""/>
      <w:lvlJc w:val="left"/>
      <w:pPr>
        <w:ind w:left="7188" w:hanging="360"/>
      </w:pPr>
      <w:rPr>
        <w:rFonts w:ascii="Wingdings" w:hAnsi="Wingdings" w:hint="default"/>
      </w:rPr>
    </w:lvl>
  </w:abstractNum>
  <w:abstractNum w:abstractNumId="61" w15:restartNumberingAfterBreak="0">
    <w:nsid w:val="5D926428"/>
    <w:multiLevelType w:val="hybridMultilevel"/>
    <w:tmpl w:val="D130C2EA"/>
    <w:lvl w:ilvl="0" w:tplc="E32CC4F0">
      <w:start w:val="3"/>
      <w:numFmt w:val="bullet"/>
      <w:lvlText w:val=""/>
      <w:lvlJc w:val="left"/>
      <w:pPr>
        <w:ind w:left="720" w:hanging="360"/>
      </w:pPr>
      <w:rPr>
        <w:rFonts w:ascii="Symbol" w:eastAsiaTheme="minorHAnsi" w:hAnsi="Symbol" w:cstheme="minorBidi" w:hint="default"/>
      </w:rPr>
    </w:lvl>
    <w:lvl w:ilvl="1" w:tplc="E62E05AA">
      <w:start w:val="3"/>
      <w:numFmt w:val="bullet"/>
      <w:lvlText w:val=""/>
      <w:lvlJc w:val="left"/>
      <w:pPr>
        <w:ind w:left="1440" w:hanging="360"/>
      </w:pPr>
      <w:rPr>
        <w:rFonts w:ascii="Symbol" w:eastAsiaTheme="minorHAnsi" w:hAnsi="Symbol" w:cstheme="minorBidi" w:hint="default"/>
      </w:rPr>
    </w:lvl>
    <w:lvl w:ilvl="2" w:tplc="9B3A9188" w:tentative="1">
      <w:start w:val="1"/>
      <w:numFmt w:val="bullet"/>
      <w:lvlText w:val=""/>
      <w:lvlJc w:val="left"/>
      <w:pPr>
        <w:ind w:left="2160" w:hanging="360"/>
      </w:pPr>
      <w:rPr>
        <w:rFonts w:ascii="Wingdings" w:hAnsi="Wingdings" w:hint="default"/>
      </w:rPr>
    </w:lvl>
    <w:lvl w:ilvl="3" w:tplc="83AE0FAC" w:tentative="1">
      <w:start w:val="1"/>
      <w:numFmt w:val="bullet"/>
      <w:lvlText w:val=""/>
      <w:lvlJc w:val="left"/>
      <w:pPr>
        <w:ind w:left="2880" w:hanging="360"/>
      </w:pPr>
      <w:rPr>
        <w:rFonts w:ascii="Symbol" w:hAnsi="Symbol" w:hint="default"/>
      </w:rPr>
    </w:lvl>
    <w:lvl w:ilvl="4" w:tplc="BE2AC972" w:tentative="1">
      <w:start w:val="1"/>
      <w:numFmt w:val="bullet"/>
      <w:lvlText w:val="o"/>
      <w:lvlJc w:val="left"/>
      <w:pPr>
        <w:ind w:left="3600" w:hanging="360"/>
      </w:pPr>
      <w:rPr>
        <w:rFonts w:ascii="Courier New" w:hAnsi="Courier New" w:cs="Courier New" w:hint="default"/>
      </w:rPr>
    </w:lvl>
    <w:lvl w:ilvl="5" w:tplc="D22EC4D2" w:tentative="1">
      <w:start w:val="1"/>
      <w:numFmt w:val="bullet"/>
      <w:lvlText w:val=""/>
      <w:lvlJc w:val="left"/>
      <w:pPr>
        <w:ind w:left="4320" w:hanging="360"/>
      </w:pPr>
      <w:rPr>
        <w:rFonts w:ascii="Wingdings" w:hAnsi="Wingdings" w:hint="default"/>
      </w:rPr>
    </w:lvl>
    <w:lvl w:ilvl="6" w:tplc="54385B7E" w:tentative="1">
      <w:start w:val="1"/>
      <w:numFmt w:val="bullet"/>
      <w:lvlText w:val=""/>
      <w:lvlJc w:val="left"/>
      <w:pPr>
        <w:ind w:left="5040" w:hanging="360"/>
      </w:pPr>
      <w:rPr>
        <w:rFonts w:ascii="Symbol" w:hAnsi="Symbol" w:hint="default"/>
      </w:rPr>
    </w:lvl>
    <w:lvl w:ilvl="7" w:tplc="55E2388E" w:tentative="1">
      <w:start w:val="1"/>
      <w:numFmt w:val="bullet"/>
      <w:lvlText w:val="o"/>
      <w:lvlJc w:val="left"/>
      <w:pPr>
        <w:ind w:left="5760" w:hanging="360"/>
      </w:pPr>
      <w:rPr>
        <w:rFonts w:ascii="Courier New" w:hAnsi="Courier New" w:cs="Courier New" w:hint="default"/>
      </w:rPr>
    </w:lvl>
    <w:lvl w:ilvl="8" w:tplc="083C4F4E" w:tentative="1">
      <w:start w:val="1"/>
      <w:numFmt w:val="bullet"/>
      <w:lvlText w:val=""/>
      <w:lvlJc w:val="left"/>
      <w:pPr>
        <w:ind w:left="6480" w:hanging="360"/>
      </w:pPr>
      <w:rPr>
        <w:rFonts w:ascii="Wingdings" w:hAnsi="Wingdings" w:hint="default"/>
      </w:rPr>
    </w:lvl>
  </w:abstractNum>
  <w:abstractNum w:abstractNumId="62" w15:restartNumberingAfterBreak="0">
    <w:nsid w:val="5E0D6FE3"/>
    <w:multiLevelType w:val="hybridMultilevel"/>
    <w:tmpl w:val="368ADD50"/>
    <w:lvl w:ilvl="0" w:tplc="D7F0ABE8">
      <w:start w:val="1"/>
      <w:numFmt w:val="bullet"/>
      <w:lvlText w:val=""/>
      <w:lvlJc w:val="left"/>
      <w:pPr>
        <w:ind w:left="720" w:hanging="360"/>
      </w:pPr>
      <w:rPr>
        <w:rFonts w:ascii="Symbol" w:hAnsi="Symbol" w:hint="default"/>
      </w:rPr>
    </w:lvl>
    <w:lvl w:ilvl="1" w:tplc="5AEC73B2" w:tentative="1">
      <w:start w:val="1"/>
      <w:numFmt w:val="bullet"/>
      <w:lvlText w:val="o"/>
      <w:lvlJc w:val="left"/>
      <w:pPr>
        <w:ind w:left="1440" w:hanging="360"/>
      </w:pPr>
      <w:rPr>
        <w:rFonts w:ascii="Courier New" w:hAnsi="Courier New" w:cs="Courier New" w:hint="default"/>
      </w:rPr>
    </w:lvl>
    <w:lvl w:ilvl="2" w:tplc="DFF65D84" w:tentative="1">
      <w:start w:val="1"/>
      <w:numFmt w:val="bullet"/>
      <w:lvlText w:val=""/>
      <w:lvlJc w:val="left"/>
      <w:pPr>
        <w:ind w:left="2160" w:hanging="360"/>
      </w:pPr>
      <w:rPr>
        <w:rFonts w:ascii="Wingdings" w:hAnsi="Wingdings" w:hint="default"/>
      </w:rPr>
    </w:lvl>
    <w:lvl w:ilvl="3" w:tplc="16760956" w:tentative="1">
      <w:start w:val="1"/>
      <w:numFmt w:val="bullet"/>
      <w:lvlText w:val=""/>
      <w:lvlJc w:val="left"/>
      <w:pPr>
        <w:ind w:left="2880" w:hanging="360"/>
      </w:pPr>
      <w:rPr>
        <w:rFonts w:ascii="Symbol" w:hAnsi="Symbol" w:hint="default"/>
      </w:rPr>
    </w:lvl>
    <w:lvl w:ilvl="4" w:tplc="969AF6C8" w:tentative="1">
      <w:start w:val="1"/>
      <w:numFmt w:val="bullet"/>
      <w:lvlText w:val="o"/>
      <w:lvlJc w:val="left"/>
      <w:pPr>
        <w:ind w:left="3600" w:hanging="360"/>
      </w:pPr>
      <w:rPr>
        <w:rFonts w:ascii="Courier New" w:hAnsi="Courier New" w:cs="Courier New" w:hint="default"/>
      </w:rPr>
    </w:lvl>
    <w:lvl w:ilvl="5" w:tplc="F9A022A4" w:tentative="1">
      <w:start w:val="1"/>
      <w:numFmt w:val="bullet"/>
      <w:lvlText w:val=""/>
      <w:lvlJc w:val="left"/>
      <w:pPr>
        <w:ind w:left="4320" w:hanging="360"/>
      </w:pPr>
      <w:rPr>
        <w:rFonts w:ascii="Wingdings" w:hAnsi="Wingdings" w:hint="default"/>
      </w:rPr>
    </w:lvl>
    <w:lvl w:ilvl="6" w:tplc="4DA6708A" w:tentative="1">
      <w:start w:val="1"/>
      <w:numFmt w:val="bullet"/>
      <w:lvlText w:val=""/>
      <w:lvlJc w:val="left"/>
      <w:pPr>
        <w:ind w:left="5040" w:hanging="360"/>
      </w:pPr>
      <w:rPr>
        <w:rFonts w:ascii="Symbol" w:hAnsi="Symbol" w:hint="default"/>
      </w:rPr>
    </w:lvl>
    <w:lvl w:ilvl="7" w:tplc="D7D0C312" w:tentative="1">
      <w:start w:val="1"/>
      <w:numFmt w:val="bullet"/>
      <w:lvlText w:val="o"/>
      <w:lvlJc w:val="left"/>
      <w:pPr>
        <w:ind w:left="5760" w:hanging="360"/>
      </w:pPr>
      <w:rPr>
        <w:rFonts w:ascii="Courier New" w:hAnsi="Courier New" w:cs="Courier New" w:hint="default"/>
      </w:rPr>
    </w:lvl>
    <w:lvl w:ilvl="8" w:tplc="2C8AFC7C" w:tentative="1">
      <w:start w:val="1"/>
      <w:numFmt w:val="bullet"/>
      <w:lvlText w:val=""/>
      <w:lvlJc w:val="left"/>
      <w:pPr>
        <w:ind w:left="6480" w:hanging="360"/>
      </w:pPr>
      <w:rPr>
        <w:rFonts w:ascii="Wingdings" w:hAnsi="Wingdings" w:hint="default"/>
      </w:rPr>
    </w:lvl>
  </w:abstractNum>
  <w:abstractNum w:abstractNumId="63" w15:restartNumberingAfterBreak="0">
    <w:nsid w:val="5E104D9F"/>
    <w:multiLevelType w:val="hybridMultilevel"/>
    <w:tmpl w:val="3E92B536"/>
    <w:lvl w:ilvl="0" w:tplc="159684E2">
      <w:start w:val="1"/>
      <w:numFmt w:val="decimal"/>
      <w:pStyle w:val="RSListeNumrote"/>
      <w:lvlText w:val="%1."/>
      <w:lvlJc w:val="left"/>
      <w:pPr>
        <w:tabs>
          <w:tab w:val="num" w:pos="720"/>
        </w:tabs>
        <w:ind w:left="0" w:firstLine="720"/>
      </w:pPr>
      <w:rPr>
        <w:rFonts w:hint="default"/>
      </w:rPr>
    </w:lvl>
    <w:lvl w:ilvl="1" w:tplc="3F4A8D24" w:tentative="1">
      <w:start w:val="1"/>
      <w:numFmt w:val="lowerLetter"/>
      <w:lvlText w:val="%2."/>
      <w:lvlJc w:val="left"/>
      <w:pPr>
        <w:ind w:left="1440" w:hanging="360"/>
      </w:pPr>
    </w:lvl>
    <w:lvl w:ilvl="2" w:tplc="2C5890F8" w:tentative="1">
      <w:start w:val="1"/>
      <w:numFmt w:val="lowerRoman"/>
      <w:lvlText w:val="%3."/>
      <w:lvlJc w:val="right"/>
      <w:pPr>
        <w:ind w:left="2160" w:hanging="180"/>
      </w:pPr>
    </w:lvl>
    <w:lvl w:ilvl="3" w:tplc="02B88B1E" w:tentative="1">
      <w:start w:val="1"/>
      <w:numFmt w:val="decimal"/>
      <w:lvlText w:val="%4."/>
      <w:lvlJc w:val="left"/>
      <w:pPr>
        <w:ind w:left="2880" w:hanging="360"/>
      </w:pPr>
    </w:lvl>
    <w:lvl w:ilvl="4" w:tplc="76645B78" w:tentative="1">
      <w:start w:val="1"/>
      <w:numFmt w:val="lowerLetter"/>
      <w:lvlText w:val="%5."/>
      <w:lvlJc w:val="left"/>
      <w:pPr>
        <w:ind w:left="3600" w:hanging="360"/>
      </w:pPr>
    </w:lvl>
    <w:lvl w:ilvl="5" w:tplc="A736452E" w:tentative="1">
      <w:start w:val="1"/>
      <w:numFmt w:val="lowerRoman"/>
      <w:lvlText w:val="%6."/>
      <w:lvlJc w:val="right"/>
      <w:pPr>
        <w:ind w:left="4320" w:hanging="180"/>
      </w:pPr>
    </w:lvl>
    <w:lvl w:ilvl="6" w:tplc="49223446" w:tentative="1">
      <w:start w:val="1"/>
      <w:numFmt w:val="decimal"/>
      <w:lvlText w:val="%7."/>
      <w:lvlJc w:val="left"/>
      <w:pPr>
        <w:ind w:left="5040" w:hanging="360"/>
      </w:pPr>
    </w:lvl>
    <w:lvl w:ilvl="7" w:tplc="BFC2EAB4" w:tentative="1">
      <w:start w:val="1"/>
      <w:numFmt w:val="lowerLetter"/>
      <w:lvlText w:val="%8."/>
      <w:lvlJc w:val="left"/>
      <w:pPr>
        <w:ind w:left="5760" w:hanging="360"/>
      </w:pPr>
    </w:lvl>
    <w:lvl w:ilvl="8" w:tplc="A7DADB8C" w:tentative="1">
      <w:start w:val="1"/>
      <w:numFmt w:val="lowerRoman"/>
      <w:lvlText w:val="%9."/>
      <w:lvlJc w:val="right"/>
      <w:pPr>
        <w:ind w:left="6480" w:hanging="180"/>
      </w:pPr>
    </w:lvl>
  </w:abstractNum>
  <w:abstractNum w:abstractNumId="64" w15:restartNumberingAfterBreak="0">
    <w:nsid w:val="5F230566"/>
    <w:multiLevelType w:val="hybridMultilevel"/>
    <w:tmpl w:val="9E081394"/>
    <w:lvl w:ilvl="0" w:tplc="B3765B80">
      <w:start w:val="3"/>
      <w:numFmt w:val="bullet"/>
      <w:lvlText w:val=""/>
      <w:lvlJc w:val="left"/>
      <w:pPr>
        <w:ind w:left="360" w:hanging="360"/>
      </w:pPr>
      <w:rPr>
        <w:rFonts w:ascii="Symbol" w:eastAsiaTheme="minorHAnsi" w:hAnsi="Symbol" w:cstheme="minorBidi" w:hint="default"/>
      </w:rPr>
    </w:lvl>
    <w:lvl w:ilvl="1" w:tplc="A7784716">
      <w:start w:val="3"/>
      <w:numFmt w:val="bullet"/>
      <w:lvlText w:val=""/>
      <w:lvlJc w:val="left"/>
      <w:pPr>
        <w:ind w:left="1080" w:hanging="360"/>
      </w:pPr>
      <w:rPr>
        <w:rFonts w:ascii="Symbol" w:eastAsiaTheme="minorHAnsi" w:hAnsi="Symbol" w:cstheme="minorBidi" w:hint="default"/>
      </w:rPr>
    </w:lvl>
    <w:lvl w:ilvl="2" w:tplc="AA0ABE22" w:tentative="1">
      <w:start w:val="1"/>
      <w:numFmt w:val="bullet"/>
      <w:lvlText w:val=""/>
      <w:lvlJc w:val="left"/>
      <w:pPr>
        <w:ind w:left="1800" w:hanging="360"/>
      </w:pPr>
      <w:rPr>
        <w:rFonts w:ascii="Wingdings" w:hAnsi="Wingdings" w:hint="default"/>
      </w:rPr>
    </w:lvl>
    <w:lvl w:ilvl="3" w:tplc="C6982CA2" w:tentative="1">
      <w:start w:val="1"/>
      <w:numFmt w:val="bullet"/>
      <w:lvlText w:val=""/>
      <w:lvlJc w:val="left"/>
      <w:pPr>
        <w:ind w:left="2520" w:hanging="360"/>
      </w:pPr>
      <w:rPr>
        <w:rFonts w:ascii="Symbol" w:hAnsi="Symbol" w:hint="default"/>
      </w:rPr>
    </w:lvl>
    <w:lvl w:ilvl="4" w:tplc="B0B82EE4" w:tentative="1">
      <w:start w:val="1"/>
      <w:numFmt w:val="bullet"/>
      <w:lvlText w:val="o"/>
      <w:lvlJc w:val="left"/>
      <w:pPr>
        <w:ind w:left="3240" w:hanging="360"/>
      </w:pPr>
      <w:rPr>
        <w:rFonts w:ascii="Courier New" w:hAnsi="Courier New" w:cs="Courier New" w:hint="default"/>
      </w:rPr>
    </w:lvl>
    <w:lvl w:ilvl="5" w:tplc="5E461F16" w:tentative="1">
      <w:start w:val="1"/>
      <w:numFmt w:val="bullet"/>
      <w:lvlText w:val=""/>
      <w:lvlJc w:val="left"/>
      <w:pPr>
        <w:ind w:left="3960" w:hanging="360"/>
      </w:pPr>
      <w:rPr>
        <w:rFonts w:ascii="Wingdings" w:hAnsi="Wingdings" w:hint="default"/>
      </w:rPr>
    </w:lvl>
    <w:lvl w:ilvl="6" w:tplc="CF5EC01A" w:tentative="1">
      <w:start w:val="1"/>
      <w:numFmt w:val="bullet"/>
      <w:lvlText w:val=""/>
      <w:lvlJc w:val="left"/>
      <w:pPr>
        <w:ind w:left="4680" w:hanging="360"/>
      </w:pPr>
      <w:rPr>
        <w:rFonts w:ascii="Symbol" w:hAnsi="Symbol" w:hint="default"/>
      </w:rPr>
    </w:lvl>
    <w:lvl w:ilvl="7" w:tplc="2F8EDC50" w:tentative="1">
      <w:start w:val="1"/>
      <w:numFmt w:val="bullet"/>
      <w:lvlText w:val="o"/>
      <w:lvlJc w:val="left"/>
      <w:pPr>
        <w:ind w:left="5400" w:hanging="360"/>
      </w:pPr>
      <w:rPr>
        <w:rFonts w:ascii="Courier New" w:hAnsi="Courier New" w:cs="Courier New" w:hint="default"/>
      </w:rPr>
    </w:lvl>
    <w:lvl w:ilvl="8" w:tplc="9E6C4742" w:tentative="1">
      <w:start w:val="1"/>
      <w:numFmt w:val="bullet"/>
      <w:lvlText w:val=""/>
      <w:lvlJc w:val="left"/>
      <w:pPr>
        <w:ind w:left="6120" w:hanging="360"/>
      </w:pPr>
      <w:rPr>
        <w:rFonts w:ascii="Wingdings" w:hAnsi="Wingdings" w:hint="default"/>
      </w:rPr>
    </w:lvl>
  </w:abstractNum>
  <w:abstractNum w:abstractNumId="65" w15:restartNumberingAfterBreak="0">
    <w:nsid w:val="60D77019"/>
    <w:multiLevelType w:val="hybridMultilevel"/>
    <w:tmpl w:val="8FB228DE"/>
    <w:lvl w:ilvl="0" w:tplc="D0E6853E">
      <w:numFmt w:val="bullet"/>
      <w:lvlText w:val="-"/>
      <w:lvlJc w:val="left"/>
      <w:pPr>
        <w:ind w:left="720" w:hanging="360"/>
      </w:pPr>
      <w:rPr>
        <w:rFonts w:ascii="Arial" w:eastAsia="Times New Roman" w:hAnsi="Arial" w:cs="Arial" w:hint="default"/>
      </w:rPr>
    </w:lvl>
    <w:lvl w:ilvl="1" w:tplc="0ACA4648" w:tentative="1">
      <w:start w:val="1"/>
      <w:numFmt w:val="bullet"/>
      <w:lvlText w:val="o"/>
      <w:lvlJc w:val="left"/>
      <w:pPr>
        <w:ind w:left="1440" w:hanging="360"/>
      </w:pPr>
      <w:rPr>
        <w:rFonts w:ascii="Courier New" w:hAnsi="Courier New" w:cs="Courier New" w:hint="default"/>
      </w:rPr>
    </w:lvl>
    <w:lvl w:ilvl="2" w:tplc="A4E6B3A8" w:tentative="1">
      <w:start w:val="1"/>
      <w:numFmt w:val="bullet"/>
      <w:lvlText w:val=""/>
      <w:lvlJc w:val="left"/>
      <w:pPr>
        <w:ind w:left="2160" w:hanging="360"/>
      </w:pPr>
      <w:rPr>
        <w:rFonts w:ascii="Wingdings" w:hAnsi="Wingdings" w:hint="default"/>
      </w:rPr>
    </w:lvl>
    <w:lvl w:ilvl="3" w:tplc="CEC8816A" w:tentative="1">
      <w:start w:val="1"/>
      <w:numFmt w:val="bullet"/>
      <w:lvlText w:val=""/>
      <w:lvlJc w:val="left"/>
      <w:pPr>
        <w:ind w:left="2880" w:hanging="360"/>
      </w:pPr>
      <w:rPr>
        <w:rFonts w:ascii="Symbol" w:hAnsi="Symbol" w:hint="default"/>
      </w:rPr>
    </w:lvl>
    <w:lvl w:ilvl="4" w:tplc="63C4D19E" w:tentative="1">
      <w:start w:val="1"/>
      <w:numFmt w:val="bullet"/>
      <w:lvlText w:val="o"/>
      <w:lvlJc w:val="left"/>
      <w:pPr>
        <w:ind w:left="3600" w:hanging="360"/>
      </w:pPr>
      <w:rPr>
        <w:rFonts w:ascii="Courier New" w:hAnsi="Courier New" w:cs="Courier New" w:hint="default"/>
      </w:rPr>
    </w:lvl>
    <w:lvl w:ilvl="5" w:tplc="152218C2" w:tentative="1">
      <w:start w:val="1"/>
      <w:numFmt w:val="bullet"/>
      <w:lvlText w:val=""/>
      <w:lvlJc w:val="left"/>
      <w:pPr>
        <w:ind w:left="4320" w:hanging="360"/>
      </w:pPr>
      <w:rPr>
        <w:rFonts w:ascii="Wingdings" w:hAnsi="Wingdings" w:hint="default"/>
      </w:rPr>
    </w:lvl>
    <w:lvl w:ilvl="6" w:tplc="48AC69EC" w:tentative="1">
      <w:start w:val="1"/>
      <w:numFmt w:val="bullet"/>
      <w:lvlText w:val=""/>
      <w:lvlJc w:val="left"/>
      <w:pPr>
        <w:ind w:left="5040" w:hanging="360"/>
      </w:pPr>
      <w:rPr>
        <w:rFonts w:ascii="Symbol" w:hAnsi="Symbol" w:hint="default"/>
      </w:rPr>
    </w:lvl>
    <w:lvl w:ilvl="7" w:tplc="DAD6F79C" w:tentative="1">
      <w:start w:val="1"/>
      <w:numFmt w:val="bullet"/>
      <w:lvlText w:val="o"/>
      <w:lvlJc w:val="left"/>
      <w:pPr>
        <w:ind w:left="5760" w:hanging="360"/>
      </w:pPr>
      <w:rPr>
        <w:rFonts w:ascii="Courier New" w:hAnsi="Courier New" w:cs="Courier New" w:hint="default"/>
      </w:rPr>
    </w:lvl>
    <w:lvl w:ilvl="8" w:tplc="E1C4A2F4" w:tentative="1">
      <w:start w:val="1"/>
      <w:numFmt w:val="bullet"/>
      <w:lvlText w:val=""/>
      <w:lvlJc w:val="left"/>
      <w:pPr>
        <w:ind w:left="6480" w:hanging="360"/>
      </w:pPr>
      <w:rPr>
        <w:rFonts w:ascii="Wingdings" w:hAnsi="Wingdings" w:hint="default"/>
      </w:rPr>
    </w:lvl>
  </w:abstractNum>
  <w:abstractNum w:abstractNumId="66" w15:restartNumberingAfterBreak="0">
    <w:nsid w:val="60DF22C6"/>
    <w:multiLevelType w:val="hybridMultilevel"/>
    <w:tmpl w:val="DA4EA146"/>
    <w:lvl w:ilvl="0" w:tplc="0A803CD0">
      <w:start w:val="1"/>
      <w:numFmt w:val="bullet"/>
      <w:pStyle w:val="RSListeavecPuces"/>
      <w:lvlText w:val=""/>
      <w:lvlJc w:val="left"/>
      <w:pPr>
        <w:tabs>
          <w:tab w:val="num" w:pos="720"/>
        </w:tabs>
        <w:ind w:left="1440" w:hanging="720"/>
      </w:pPr>
      <w:rPr>
        <w:rFonts w:ascii="Symbol" w:hAnsi="Symbol" w:hint="default"/>
      </w:rPr>
    </w:lvl>
    <w:lvl w:ilvl="1" w:tplc="53067A32" w:tentative="1">
      <w:start w:val="1"/>
      <w:numFmt w:val="bullet"/>
      <w:lvlText w:val="o"/>
      <w:lvlJc w:val="left"/>
      <w:pPr>
        <w:ind w:left="1440" w:hanging="360"/>
      </w:pPr>
      <w:rPr>
        <w:rFonts w:ascii="Courier New" w:hAnsi="Courier New" w:cs="Courier New" w:hint="default"/>
      </w:rPr>
    </w:lvl>
    <w:lvl w:ilvl="2" w:tplc="730AA49C" w:tentative="1">
      <w:start w:val="1"/>
      <w:numFmt w:val="bullet"/>
      <w:lvlText w:val=""/>
      <w:lvlJc w:val="left"/>
      <w:pPr>
        <w:ind w:left="2160" w:hanging="360"/>
      </w:pPr>
      <w:rPr>
        <w:rFonts w:ascii="Wingdings" w:hAnsi="Wingdings" w:hint="default"/>
      </w:rPr>
    </w:lvl>
    <w:lvl w:ilvl="3" w:tplc="8586F914" w:tentative="1">
      <w:start w:val="1"/>
      <w:numFmt w:val="bullet"/>
      <w:lvlText w:val=""/>
      <w:lvlJc w:val="left"/>
      <w:pPr>
        <w:ind w:left="2880" w:hanging="360"/>
      </w:pPr>
      <w:rPr>
        <w:rFonts w:ascii="Symbol" w:hAnsi="Symbol" w:hint="default"/>
      </w:rPr>
    </w:lvl>
    <w:lvl w:ilvl="4" w:tplc="254C4EB6" w:tentative="1">
      <w:start w:val="1"/>
      <w:numFmt w:val="bullet"/>
      <w:lvlText w:val="o"/>
      <w:lvlJc w:val="left"/>
      <w:pPr>
        <w:ind w:left="3600" w:hanging="360"/>
      </w:pPr>
      <w:rPr>
        <w:rFonts w:ascii="Courier New" w:hAnsi="Courier New" w:cs="Courier New" w:hint="default"/>
      </w:rPr>
    </w:lvl>
    <w:lvl w:ilvl="5" w:tplc="FC304858" w:tentative="1">
      <w:start w:val="1"/>
      <w:numFmt w:val="bullet"/>
      <w:lvlText w:val=""/>
      <w:lvlJc w:val="left"/>
      <w:pPr>
        <w:ind w:left="4320" w:hanging="360"/>
      </w:pPr>
      <w:rPr>
        <w:rFonts w:ascii="Wingdings" w:hAnsi="Wingdings" w:hint="default"/>
      </w:rPr>
    </w:lvl>
    <w:lvl w:ilvl="6" w:tplc="CA28D67A" w:tentative="1">
      <w:start w:val="1"/>
      <w:numFmt w:val="bullet"/>
      <w:lvlText w:val=""/>
      <w:lvlJc w:val="left"/>
      <w:pPr>
        <w:ind w:left="5040" w:hanging="360"/>
      </w:pPr>
      <w:rPr>
        <w:rFonts w:ascii="Symbol" w:hAnsi="Symbol" w:hint="default"/>
      </w:rPr>
    </w:lvl>
    <w:lvl w:ilvl="7" w:tplc="9FE46A3C" w:tentative="1">
      <w:start w:val="1"/>
      <w:numFmt w:val="bullet"/>
      <w:lvlText w:val="o"/>
      <w:lvlJc w:val="left"/>
      <w:pPr>
        <w:ind w:left="5760" w:hanging="360"/>
      </w:pPr>
      <w:rPr>
        <w:rFonts w:ascii="Courier New" w:hAnsi="Courier New" w:cs="Courier New" w:hint="default"/>
      </w:rPr>
    </w:lvl>
    <w:lvl w:ilvl="8" w:tplc="0ED42E4E" w:tentative="1">
      <w:start w:val="1"/>
      <w:numFmt w:val="bullet"/>
      <w:lvlText w:val=""/>
      <w:lvlJc w:val="left"/>
      <w:pPr>
        <w:ind w:left="6480" w:hanging="360"/>
      </w:pPr>
      <w:rPr>
        <w:rFonts w:ascii="Wingdings" w:hAnsi="Wingdings" w:hint="default"/>
      </w:rPr>
    </w:lvl>
  </w:abstractNum>
  <w:abstractNum w:abstractNumId="67" w15:restartNumberingAfterBreak="0">
    <w:nsid w:val="60EF6BF5"/>
    <w:multiLevelType w:val="hybridMultilevel"/>
    <w:tmpl w:val="EB5CA58A"/>
    <w:lvl w:ilvl="0" w:tplc="6C964764">
      <w:start w:val="1"/>
      <w:numFmt w:val="bullet"/>
      <w:lvlText w:val="o"/>
      <w:lvlJc w:val="left"/>
      <w:pPr>
        <w:ind w:left="720" w:hanging="360"/>
      </w:pPr>
      <w:rPr>
        <w:rFonts w:ascii="Courier New" w:hAnsi="Courier New" w:cs="Courier New" w:hint="default"/>
      </w:rPr>
    </w:lvl>
    <w:lvl w:ilvl="1" w:tplc="5B02F0F6">
      <w:start w:val="1"/>
      <w:numFmt w:val="bullet"/>
      <w:lvlText w:val="o"/>
      <w:lvlJc w:val="left"/>
      <w:pPr>
        <w:ind w:left="1440" w:hanging="360"/>
      </w:pPr>
      <w:rPr>
        <w:rFonts w:ascii="Courier New" w:hAnsi="Courier New" w:cs="Courier New" w:hint="default"/>
      </w:rPr>
    </w:lvl>
    <w:lvl w:ilvl="2" w:tplc="AD04E56C" w:tentative="1">
      <w:start w:val="1"/>
      <w:numFmt w:val="bullet"/>
      <w:lvlText w:val=""/>
      <w:lvlJc w:val="left"/>
      <w:pPr>
        <w:ind w:left="2160" w:hanging="360"/>
      </w:pPr>
      <w:rPr>
        <w:rFonts w:ascii="Wingdings" w:hAnsi="Wingdings" w:hint="default"/>
      </w:rPr>
    </w:lvl>
    <w:lvl w:ilvl="3" w:tplc="16A2C772" w:tentative="1">
      <w:start w:val="1"/>
      <w:numFmt w:val="bullet"/>
      <w:lvlText w:val=""/>
      <w:lvlJc w:val="left"/>
      <w:pPr>
        <w:ind w:left="2880" w:hanging="360"/>
      </w:pPr>
      <w:rPr>
        <w:rFonts w:ascii="Symbol" w:hAnsi="Symbol" w:hint="default"/>
      </w:rPr>
    </w:lvl>
    <w:lvl w:ilvl="4" w:tplc="1AAA4214" w:tentative="1">
      <w:start w:val="1"/>
      <w:numFmt w:val="bullet"/>
      <w:lvlText w:val="o"/>
      <w:lvlJc w:val="left"/>
      <w:pPr>
        <w:ind w:left="3600" w:hanging="360"/>
      </w:pPr>
      <w:rPr>
        <w:rFonts w:ascii="Courier New" w:hAnsi="Courier New" w:cs="Courier New" w:hint="default"/>
      </w:rPr>
    </w:lvl>
    <w:lvl w:ilvl="5" w:tplc="468E2BDC" w:tentative="1">
      <w:start w:val="1"/>
      <w:numFmt w:val="bullet"/>
      <w:lvlText w:val=""/>
      <w:lvlJc w:val="left"/>
      <w:pPr>
        <w:ind w:left="4320" w:hanging="360"/>
      </w:pPr>
      <w:rPr>
        <w:rFonts w:ascii="Wingdings" w:hAnsi="Wingdings" w:hint="default"/>
      </w:rPr>
    </w:lvl>
    <w:lvl w:ilvl="6" w:tplc="09A42F2E" w:tentative="1">
      <w:start w:val="1"/>
      <w:numFmt w:val="bullet"/>
      <w:lvlText w:val=""/>
      <w:lvlJc w:val="left"/>
      <w:pPr>
        <w:ind w:left="5040" w:hanging="360"/>
      </w:pPr>
      <w:rPr>
        <w:rFonts w:ascii="Symbol" w:hAnsi="Symbol" w:hint="default"/>
      </w:rPr>
    </w:lvl>
    <w:lvl w:ilvl="7" w:tplc="7B3894B4" w:tentative="1">
      <w:start w:val="1"/>
      <w:numFmt w:val="bullet"/>
      <w:lvlText w:val="o"/>
      <w:lvlJc w:val="left"/>
      <w:pPr>
        <w:ind w:left="5760" w:hanging="360"/>
      </w:pPr>
      <w:rPr>
        <w:rFonts w:ascii="Courier New" w:hAnsi="Courier New" w:cs="Courier New" w:hint="default"/>
      </w:rPr>
    </w:lvl>
    <w:lvl w:ilvl="8" w:tplc="241249E6" w:tentative="1">
      <w:start w:val="1"/>
      <w:numFmt w:val="bullet"/>
      <w:lvlText w:val=""/>
      <w:lvlJc w:val="left"/>
      <w:pPr>
        <w:ind w:left="6480" w:hanging="360"/>
      </w:pPr>
      <w:rPr>
        <w:rFonts w:ascii="Wingdings" w:hAnsi="Wingdings" w:hint="default"/>
      </w:rPr>
    </w:lvl>
  </w:abstractNum>
  <w:abstractNum w:abstractNumId="68" w15:restartNumberingAfterBreak="0">
    <w:nsid w:val="624F30F5"/>
    <w:multiLevelType w:val="hybridMultilevel"/>
    <w:tmpl w:val="E33C13D0"/>
    <w:lvl w:ilvl="0" w:tplc="F5D6B558">
      <w:start w:val="1"/>
      <w:numFmt w:val="upperLetter"/>
      <w:lvlText w:val="%1."/>
      <w:lvlJc w:val="left"/>
      <w:pPr>
        <w:ind w:left="720" w:hanging="360"/>
      </w:pPr>
      <w:rPr>
        <w:rFonts w:hint="default"/>
      </w:rPr>
    </w:lvl>
    <w:lvl w:ilvl="1" w:tplc="78A60704" w:tentative="1">
      <w:start w:val="1"/>
      <w:numFmt w:val="lowerLetter"/>
      <w:lvlText w:val="%2."/>
      <w:lvlJc w:val="left"/>
      <w:pPr>
        <w:ind w:left="1440" w:hanging="360"/>
      </w:pPr>
    </w:lvl>
    <w:lvl w:ilvl="2" w:tplc="6FC2E9F8" w:tentative="1">
      <w:start w:val="1"/>
      <w:numFmt w:val="lowerRoman"/>
      <w:lvlText w:val="%3."/>
      <w:lvlJc w:val="right"/>
      <w:pPr>
        <w:ind w:left="2160" w:hanging="180"/>
      </w:pPr>
    </w:lvl>
    <w:lvl w:ilvl="3" w:tplc="8B4C58B4" w:tentative="1">
      <w:start w:val="1"/>
      <w:numFmt w:val="decimal"/>
      <w:lvlText w:val="%4."/>
      <w:lvlJc w:val="left"/>
      <w:pPr>
        <w:ind w:left="2880" w:hanging="360"/>
      </w:pPr>
    </w:lvl>
    <w:lvl w:ilvl="4" w:tplc="4B16F598" w:tentative="1">
      <w:start w:val="1"/>
      <w:numFmt w:val="lowerLetter"/>
      <w:lvlText w:val="%5."/>
      <w:lvlJc w:val="left"/>
      <w:pPr>
        <w:ind w:left="3600" w:hanging="360"/>
      </w:pPr>
    </w:lvl>
    <w:lvl w:ilvl="5" w:tplc="91C6D0CA" w:tentative="1">
      <w:start w:val="1"/>
      <w:numFmt w:val="lowerRoman"/>
      <w:lvlText w:val="%6."/>
      <w:lvlJc w:val="right"/>
      <w:pPr>
        <w:ind w:left="4320" w:hanging="180"/>
      </w:pPr>
    </w:lvl>
    <w:lvl w:ilvl="6" w:tplc="842637A4" w:tentative="1">
      <w:start w:val="1"/>
      <w:numFmt w:val="decimal"/>
      <w:lvlText w:val="%7."/>
      <w:lvlJc w:val="left"/>
      <w:pPr>
        <w:ind w:left="5040" w:hanging="360"/>
      </w:pPr>
    </w:lvl>
    <w:lvl w:ilvl="7" w:tplc="1EF048A4" w:tentative="1">
      <w:start w:val="1"/>
      <w:numFmt w:val="lowerLetter"/>
      <w:lvlText w:val="%8."/>
      <w:lvlJc w:val="left"/>
      <w:pPr>
        <w:ind w:left="5760" w:hanging="360"/>
      </w:pPr>
    </w:lvl>
    <w:lvl w:ilvl="8" w:tplc="0D969C74" w:tentative="1">
      <w:start w:val="1"/>
      <w:numFmt w:val="lowerRoman"/>
      <w:lvlText w:val="%9."/>
      <w:lvlJc w:val="right"/>
      <w:pPr>
        <w:ind w:left="6480" w:hanging="180"/>
      </w:pPr>
    </w:lvl>
  </w:abstractNum>
  <w:abstractNum w:abstractNumId="69" w15:restartNumberingAfterBreak="0">
    <w:nsid w:val="62E64A50"/>
    <w:multiLevelType w:val="hybridMultilevel"/>
    <w:tmpl w:val="6C464360"/>
    <w:lvl w:ilvl="0" w:tplc="66681956">
      <w:start w:val="1"/>
      <w:numFmt w:val="bullet"/>
      <w:lvlText w:val=""/>
      <w:lvlJc w:val="left"/>
      <w:pPr>
        <w:tabs>
          <w:tab w:val="num" w:pos="400"/>
        </w:tabs>
        <w:ind w:left="400" w:hanging="360"/>
      </w:pPr>
      <w:rPr>
        <w:rFonts w:ascii="Symbol" w:hAnsi="Symbol" w:hint="default"/>
      </w:rPr>
    </w:lvl>
    <w:lvl w:ilvl="1" w:tplc="48C2CF4A" w:tentative="1">
      <w:start w:val="1"/>
      <w:numFmt w:val="bullet"/>
      <w:lvlText w:val="o"/>
      <w:lvlJc w:val="left"/>
      <w:pPr>
        <w:tabs>
          <w:tab w:val="num" w:pos="1120"/>
        </w:tabs>
        <w:ind w:left="1120" w:hanging="360"/>
      </w:pPr>
      <w:rPr>
        <w:rFonts w:ascii="Courier New" w:hAnsi="Courier New" w:cs="Courier New" w:hint="default"/>
      </w:rPr>
    </w:lvl>
    <w:lvl w:ilvl="2" w:tplc="E12E5916" w:tentative="1">
      <w:start w:val="1"/>
      <w:numFmt w:val="bullet"/>
      <w:lvlText w:val=""/>
      <w:lvlJc w:val="left"/>
      <w:pPr>
        <w:tabs>
          <w:tab w:val="num" w:pos="1840"/>
        </w:tabs>
        <w:ind w:left="1840" w:hanging="360"/>
      </w:pPr>
      <w:rPr>
        <w:rFonts w:ascii="Wingdings" w:hAnsi="Wingdings" w:hint="default"/>
      </w:rPr>
    </w:lvl>
    <w:lvl w:ilvl="3" w:tplc="0E7C0D14" w:tentative="1">
      <w:start w:val="1"/>
      <w:numFmt w:val="bullet"/>
      <w:lvlText w:val=""/>
      <w:lvlJc w:val="left"/>
      <w:pPr>
        <w:tabs>
          <w:tab w:val="num" w:pos="2560"/>
        </w:tabs>
        <w:ind w:left="2560" w:hanging="360"/>
      </w:pPr>
      <w:rPr>
        <w:rFonts w:ascii="Symbol" w:hAnsi="Symbol" w:hint="default"/>
      </w:rPr>
    </w:lvl>
    <w:lvl w:ilvl="4" w:tplc="F3908C1A" w:tentative="1">
      <w:start w:val="1"/>
      <w:numFmt w:val="bullet"/>
      <w:lvlText w:val="o"/>
      <w:lvlJc w:val="left"/>
      <w:pPr>
        <w:tabs>
          <w:tab w:val="num" w:pos="3280"/>
        </w:tabs>
        <w:ind w:left="3280" w:hanging="360"/>
      </w:pPr>
      <w:rPr>
        <w:rFonts w:ascii="Courier New" w:hAnsi="Courier New" w:cs="Courier New" w:hint="default"/>
      </w:rPr>
    </w:lvl>
    <w:lvl w:ilvl="5" w:tplc="22F8F248" w:tentative="1">
      <w:start w:val="1"/>
      <w:numFmt w:val="bullet"/>
      <w:lvlText w:val=""/>
      <w:lvlJc w:val="left"/>
      <w:pPr>
        <w:tabs>
          <w:tab w:val="num" w:pos="4000"/>
        </w:tabs>
        <w:ind w:left="4000" w:hanging="360"/>
      </w:pPr>
      <w:rPr>
        <w:rFonts w:ascii="Wingdings" w:hAnsi="Wingdings" w:hint="default"/>
      </w:rPr>
    </w:lvl>
    <w:lvl w:ilvl="6" w:tplc="4B9E78FA" w:tentative="1">
      <w:start w:val="1"/>
      <w:numFmt w:val="bullet"/>
      <w:lvlText w:val=""/>
      <w:lvlJc w:val="left"/>
      <w:pPr>
        <w:tabs>
          <w:tab w:val="num" w:pos="4720"/>
        </w:tabs>
        <w:ind w:left="4720" w:hanging="360"/>
      </w:pPr>
      <w:rPr>
        <w:rFonts w:ascii="Symbol" w:hAnsi="Symbol" w:hint="default"/>
      </w:rPr>
    </w:lvl>
    <w:lvl w:ilvl="7" w:tplc="968E4732" w:tentative="1">
      <w:start w:val="1"/>
      <w:numFmt w:val="bullet"/>
      <w:lvlText w:val="o"/>
      <w:lvlJc w:val="left"/>
      <w:pPr>
        <w:tabs>
          <w:tab w:val="num" w:pos="5440"/>
        </w:tabs>
        <w:ind w:left="5440" w:hanging="360"/>
      </w:pPr>
      <w:rPr>
        <w:rFonts w:ascii="Courier New" w:hAnsi="Courier New" w:cs="Courier New" w:hint="default"/>
      </w:rPr>
    </w:lvl>
    <w:lvl w:ilvl="8" w:tplc="C18E0450" w:tentative="1">
      <w:start w:val="1"/>
      <w:numFmt w:val="bullet"/>
      <w:lvlText w:val=""/>
      <w:lvlJc w:val="left"/>
      <w:pPr>
        <w:tabs>
          <w:tab w:val="num" w:pos="6160"/>
        </w:tabs>
        <w:ind w:left="6160" w:hanging="360"/>
      </w:pPr>
      <w:rPr>
        <w:rFonts w:ascii="Wingdings" w:hAnsi="Wingdings" w:hint="default"/>
      </w:rPr>
    </w:lvl>
  </w:abstractNum>
  <w:abstractNum w:abstractNumId="70" w15:restartNumberingAfterBreak="0">
    <w:nsid w:val="63AD2A31"/>
    <w:multiLevelType w:val="hybridMultilevel"/>
    <w:tmpl w:val="44DC0654"/>
    <w:lvl w:ilvl="0" w:tplc="A9F6B04C">
      <w:start w:val="1"/>
      <w:numFmt w:val="bullet"/>
      <w:lvlText w:val=""/>
      <w:lvlJc w:val="left"/>
      <w:pPr>
        <w:ind w:left="720" w:hanging="360"/>
      </w:pPr>
      <w:rPr>
        <w:rFonts w:ascii="Symbol" w:hAnsi="Symbol" w:hint="default"/>
      </w:rPr>
    </w:lvl>
    <w:lvl w:ilvl="1" w:tplc="D46250EC">
      <w:start w:val="1"/>
      <w:numFmt w:val="bullet"/>
      <w:lvlText w:val="o"/>
      <w:lvlJc w:val="left"/>
      <w:pPr>
        <w:ind w:left="1440" w:hanging="360"/>
      </w:pPr>
      <w:rPr>
        <w:rFonts w:ascii="Courier New" w:hAnsi="Courier New" w:cs="Courier New" w:hint="default"/>
      </w:rPr>
    </w:lvl>
    <w:lvl w:ilvl="2" w:tplc="DBA6229E" w:tentative="1">
      <w:start w:val="1"/>
      <w:numFmt w:val="bullet"/>
      <w:lvlText w:val=""/>
      <w:lvlJc w:val="left"/>
      <w:pPr>
        <w:ind w:left="2160" w:hanging="360"/>
      </w:pPr>
      <w:rPr>
        <w:rFonts w:ascii="Wingdings" w:hAnsi="Wingdings" w:hint="default"/>
      </w:rPr>
    </w:lvl>
    <w:lvl w:ilvl="3" w:tplc="66960E1E" w:tentative="1">
      <w:start w:val="1"/>
      <w:numFmt w:val="bullet"/>
      <w:lvlText w:val=""/>
      <w:lvlJc w:val="left"/>
      <w:pPr>
        <w:ind w:left="2880" w:hanging="360"/>
      </w:pPr>
      <w:rPr>
        <w:rFonts w:ascii="Symbol" w:hAnsi="Symbol" w:hint="default"/>
      </w:rPr>
    </w:lvl>
    <w:lvl w:ilvl="4" w:tplc="097C572C" w:tentative="1">
      <w:start w:val="1"/>
      <w:numFmt w:val="bullet"/>
      <w:lvlText w:val="o"/>
      <w:lvlJc w:val="left"/>
      <w:pPr>
        <w:ind w:left="3600" w:hanging="360"/>
      </w:pPr>
      <w:rPr>
        <w:rFonts w:ascii="Courier New" w:hAnsi="Courier New" w:cs="Courier New" w:hint="default"/>
      </w:rPr>
    </w:lvl>
    <w:lvl w:ilvl="5" w:tplc="C9540EF2" w:tentative="1">
      <w:start w:val="1"/>
      <w:numFmt w:val="bullet"/>
      <w:lvlText w:val=""/>
      <w:lvlJc w:val="left"/>
      <w:pPr>
        <w:ind w:left="4320" w:hanging="360"/>
      </w:pPr>
      <w:rPr>
        <w:rFonts w:ascii="Wingdings" w:hAnsi="Wingdings" w:hint="default"/>
      </w:rPr>
    </w:lvl>
    <w:lvl w:ilvl="6" w:tplc="9F1EDE66" w:tentative="1">
      <w:start w:val="1"/>
      <w:numFmt w:val="bullet"/>
      <w:lvlText w:val=""/>
      <w:lvlJc w:val="left"/>
      <w:pPr>
        <w:ind w:left="5040" w:hanging="360"/>
      </w:pPr>
      <w:rPr>
        <w:rFonts w:ascii="Symbol" w:hAnsi="Symbol" w:hint="default"/>
      </w:rPr>
    </w:lvl>
    <w:lvl w:ilvl="7" w:tplc="8202F88A" w:tentative="1">
      <w:start w:val="1"/>
      <w:numFmt w:val="bullet"/>
      <w:lvlText w:val="o"/>
      <w:lvlJc w:val="left"/>
      <w:pPr>
        <w:ind w:left="5760" w:hanging="360"/>
      </w:pPr>
      <w:rPr>
        <w:rFonts w:ascii="Courier New" w:hAnsi="Courier New" w:cs="Courier New" w:hint="default"/>
      </w:rPr>
    </w:lvl>
    <w:lvl w:ilvl="8" w:tplc="87821834" w:tentative="1">
      <w:start w:val="1"/>
      <w:numFmt w:val="bullet"/>
      <w:lvlText w:val=""/>
      <w:lvlJc w:val="left"/>
      <w:pPr>
        <w:ind w:left="6480" w:hanging="360"/>
      </w:pPr>
      <w:rPr>
        <w:rFonts w:ascii="Wingdings" w:hAnsi="Wingdings" w:hint="default"/>
      </w:rPr>
    </w:lvl>
  </w:abstractNum>
  <w:abstractNum w:abstractNumId="71" w15:restartNumberingAfterBreak="0">
    <w:nsid w:val="64B713DA"/>
    <w:multiLevelType w:val="hybridMultilevel"/>
    <w:tmpl w:val="B08EE2C6"/>
    <w:lvl w:ilvl="0" w:tplc="F0243FD8">
      <w:start w:val="1"/>
      <w:numFmt w:val="bullet"/>
      <w:lvlText w:val=""/>
      <w:lvlJc w:val="left"/>
      <w:pPr>
        <w:ind w:left="720" w:hanging="360"/>
      </w:pPr>
      <w:rPr>
        <w:rFonts w:ascii="Courier New" w:hAnsi="Courier New" w:cs="Courier New" w:hint="default"/>
      </w:rPr>
    </w:lvl>
    <w:lvl w:ilvl="1" w:tplc="C422D70C" w:tentative="1">
      <w:start w:val="1"/>
      <w:numFmt w:val="bullet"/>
      <w:lvlText w:val="o"/>
      <w:lvlJc w:val="left"/>
      <w:pPr>
        <w:ind w:left="1440" w:hanging="360"/>
      </w:pPr>
      <w:rPr>
        <w:rFonts w:ascii="Courier New" w:hAnsi="Courier New" w:cs="Courier New" w:hint="default"/>
      </w:rPr>
    </w:lvl>
    <w:lvl w:ilvl="2" w:tplc="66C863F8" w:tentative="1">
      <w:start w:val="1"/>
      <w:numFmt w:val="bullet"/>
      <w:lvlText w:val=""/>
      <w:lvlJc w:val="left"/>
      <w:pPr>
        <w:ind w:left="2160" w:hanging="360"/>
      </w:pPr>
      <w:rPr>
        <w:rFonts w:ascii="Wingdings" w:hAnsi="Wingdings" w:hint="default"/>
      </w:rPr>
    </w:lvl>
    <w:lvl w:ilvl="3" w:tplc="A50EA70C" w:tentative="1">
      <w:start w:val="1"/>
      <w:numFmt w:val="bullet"/>
      <w:lvlText w:val=""/>
      <w:lvlJc w:val="left"/>
      <w:pPr>
        <w:ind w:left="2880" w:hanging="360"/>
      </w:pPr>
      <w:rPr>
        <w:rFonts w:ascii="Symbol" w:hAnsi="Symbol" w:hint="default"/>
      </w:rPr>
    </w:lvl>
    <w:lvl w:ilvl="4" w:tplc="F2DA45D8" w:tentative="1">
      <w:start w:val="1"/>
      <w:numFmt w:val="bullet"/>
      <w:lvlText w:val="o"/>
      <w:lvlJc w:val="left"/>
      <w:pPr>
        <w:ind w:left="3600" w:hanging="360"/>
      </w:pPr>
      <w:rPr>
        <w:rFonts w:ascii="Courier New" w:hAnsi="Courier New" w:cs="Courier New" w:hint="default"/>
      </w:rPr>
    </w:lvl>
    <w:lvl w:ilvl="5" w:tplc="00EA61A2" w:tentative="1">
      <w:start w:val="1"/>
      <w:numFmt w:val="bullet"/>
      <w:lvlText w:val=""/>
      <w:lvlJc w:val="left"/>
      <w:pPr>
        <w:ind w:left="4320" w:hanging="360"/>
      </w:pPr>
      <w:rPr>
        <w:rFonts w:ascii="Wingdings" w:hAnsi="Wingdings" w:hint="default"/>
      </w:rPr>
    </w:lvl>
    <w:lvl w:ilvl="6" w:tplc="01380176" w:tentative="1">
      <w:start w:val="1"/>
      <w:numFmt w:val="bullet"/>
      <w:lvlText w:val=""/>
      <w:lvlJc w:val="left"/>
      <w:pPr>
        <w:ind w:left="5040" w:hanging="360"/>
      </w:pPr>
      <w:rPr>
        <w:rFonts w:ascii="Symbol" w:hAnsi="Symbol" w:hint="default"/>
      </w:rPr>
    </w:lvl>
    <w:lvl w:ilvl="7" w:tplc="87403974" w:tentative="1">
      <w:start w:val="1"/>
      <w:numFmt w:val="bullet"/>
      <w:lvlText w:val="o"/>
      <w:lvlJc w:val="left"/>
      <w:pPr>
        <w:ind w:left="5760" w:hanging="360"/>
      </w:pPr>
      <w:rPr>
        <w:rFonts w:ascii="Courier New" w:hAnsi="Courier New" w:cs="Courier New" w:hint="default"/>
      </w:rPr>
    </w:lvl>
    <w:lvl w:ilvl="8" w:tplc="A62EE594" w:tentative="1">
      <w:start w:val="1"/>
      <w:numFmt w:val="bullet"/>
      <w:lvlText w:val=""/>
      <w:lvlJc w:val="left"/>
      <w:pPr>
        <w:ind w:left="6480" w:hanging="360"/>
      </w:pPr>
      <w:rPr>
        <w:rFonts w:ascii="Wingdings" w:hAnsi="Wingdings" w:hint="default"/>
      </w:rPr>
    </w:lvl>
  </w:abstractNum>
  <w:abstractNum w:abstractNumId="72" w15:restartNumberingAfterBreak="0">
    <w:nsid w:val="654563C1"/>
    <w:multiLevelType w:val="hybridMultilevel"/>
    <w:tmpl w:val="4EEACA06"/>
    <w:lvl w:ilvl="0" w:tplc="B922E280">
      <w:start w:val="1"/>
      <w:numFmt w:val="bullet"/>
      <w:lvlText w:val=""/>
      <w:lvlJc w:val="left"/>
      <w:pPr>
        <w:ind w:left="1440" w:hanging="360"/>
      </w:pPr>
      <w:rPr>
        <w:rFonts w:ascii="Symbol" w:hAnsi="Symbol" w:hint="default"/>
      </w:rPr>
    </w:lvl>
    <w:lvl w:ilvl="1" w:tplc="CB1A221E" w:tentative="1">
      <w:start w:val="1"/>
      <w:numFmt w:val="bullet"/>
      <w:lvlText w:val="o"/>
      <w:lvlJc w:val="left"/>
      <w:pPr>
        <w:ind w:left="2160" w:hanging="360"/>
      </w:pPr>
      <w:rPr>
        <w:rFonts w:ascii="Courier New" w:hAnsi="Courier New" w:cs="Courier New" w:hint="default"/>
      </w:rPr>
    </w:lvl>
    <w:lvl w:ilvl="2" w:tplc="1CFC4890" w:tentative="1">
      <w:start w:val="1"/>
      <w:numFmt w:val="bullet"/>
      <w:lvlText w:val=""/>
      <w:lvlJc w:val="left"/>
      <w:pPr>
        <w:ind w:left="2880" w:hanging="360"/>
      </w:pPr>
      <w:rPr>
        <w:rFonts w:ascii="Wingdings" w:hAnsi="Wingdings" w:hint="default"/>
      </w:rPr>
    </w:lvl>
    <w:lvl w:ilvl="3" w:tplc="390E1B40" w:tentative="1">
      <w:start w:val="1"/>
      <w:numFmt w:val="bullet"/>
      <w:lvlText w:val=""/>
      <w:lvlJc w:val="left"/>
      <w:pPr>
        <w:ind w:left="3600" w:hanging="360"/>
      </w:pPr>
      <w:rPr>
        <w:rFonts w:ascii="Symbol" w:hAnsi="Symbol" w:hint="default"/>
      </w:rPr>
    </w:lvl>
    <w:lvl w:ilvl="4" w:tplc="EA8C9036" w:tentative="1">
      <w:start w:val="1"/>
      <w:numFmt w:val="bullet"/>
      <w:lvlText w:val="o"/>
      <w:lvlJc w:val="left"/>
      <w:pPr>
        <w:ind w:left="4320" w:hanging="360"/>
      </w:pPr>
      <w:rPr>
        <w:rFonts w:ascii="Courier New" w:hAnsi="Courier New" w:cs="Courier New" w:hint="default"/>
      </w:rPr>
    </w:lvl>
    <w:lvl w:ilvl="5" w:tplc="F62A4A40" w:tentative="1">
      <w:start w:val="1"/>
      <w:numFmt w:val="bullet"/>
      <w:lvlText w:val=""/>
      <w:lvlJc w:val="left"/>
      <w:pPr>
        <w:ind w:left="5040" w:hanging="360"/>
      </w:pPr>
      <w:rPr>
        <w:rFonts w:ascii="Wingdings" w:hAnsi="Wingdings" w:hint="default"/>
      </w:rPr>
    </w:lvl>
    <w:lvl w:ilvl="6" w:tplc="F966545E" w:tentative="1">
      <w:start w:val="1"/>
      <w:numFmt w:val="bullet"/>
      <w:lvlText w:val=""/>
      <w:lvlJc w:val="left"/>
      <w:pPr>
        <w:ind w:left="5760" w:hanging="360"/>
      </w:pPr>
      <w:rPr>
        <w:rFonts w:ascii="Symbol" w:hAnsi="Symbol" w:hint="default"/>
      </w:rPr>
    </w:lvl>
    <w:lvl w:ilvl="7" w:tplc="1A46475A" w:tentative="1">
      <w:start w:val="1"/>
      <w:numFmt w:val="bullet"/>
      <w:lvlText w:val="o"/>
      <w:lvlJc w:val="left"/>
      <w:pPr>
        <w:ind w:left="6480" w:hanging="360"/>
      </w:pPr>
      <w:rPr>
        <w:rFonts w:ascii="Courier New" w:hAnsi="Courier New" w:cs="Courier New" w:hint="default"/>
      </w:rPr>
    </w:lvl>
    <w:lvl w:ilvl="8" w:tplc="CE10EC88" w:tentative="1">
      <w:start w:val="1"/>
      <w:numFmt w:val="bullet"/>
      <w:lvlText w:val=""/>
      <w:lvlJc w:val="left"/>
      <w:pPr>
        <w:ind w:left="7200" w:hanging="360"/>
      </w:pPr>
      <w:rPr>
        <w:rFonts w:ascii="Wingdings" w:hAnsi="Wingdings" w:hint="default"/>
      </w:rPr>
    </w:lvl>
  </w:abstractNum>
  <w:abstractNum w:abstractNumId="73" w15:restartNumberingAfterBreak="0">
    <w:nsid w:val="65C868B3"/>
    <w:multiLevelType w:val="hybridMultilevel"/>
    <w:tmpl w:val="F47CCD22"/>
    <w:lvl w:ilvl="0" w:tplc="7C10E85A">
      <w:start w:val="1"/>
      <w:numFmt w:val="bullet"/>
      <w:lvlText w:val=""/>
      <w:lvlJc w:val="left"/>
      <w:pPr>
        <w:ind w:left="720" w:hanging="360"/>
      </w:pPr>
      <w:rPr>
        <w:rFonts w:ascii="Symbol" w:hAnsi="Symbol" w:hint="default"/>
      </w:rPr>
    </w:lvl>
    <w:lvl w:ilvl="1" w:tplc="8446D84E" w:tentative="1">
      <w:start w:val="1"/>
      <w:numFmt w:val="bullet"/>
      <w:lvlText w:val="o"/>
      <w:lvlJc w:val="left"/>
      <w:pPr>
        <w:ind w:left="1440" w:hanging="360"/>
      </w:pPr>
      <w:rPr>
        <w:rFonts w:ascii="Courier New" w:hAnsi="Courier New" w:cs="Courier New" w:hint="default"/>
      </w:rPr>
    </w:lvl>
    <w:lvl w:ilvl="2" w:tplc="CBDA1458" w:tentative="1">
      <w:start w:val="1"/>
      <w:numFmt w:val="bullet"/>
      <w:lvlText w:val=""/>
      <w:lvlJc w:val="left"/>
      <w:pPr>
        <w:ind w:left="2160" w:hanging="360"/>
      </w:pPr>
      <w:rPr>
        <w:rFonts w:ascii="Wingdings" w:hAnsi="Wingdings" w:hint="default"/>
      </w:rPr>
    </w:lvl>
    <w:lvl w:ilvl="3" w:tplc="E86C3590" w:tentative="1">
      <w:start w:val="1"/>
      <w:numFmt w:val="bullet"/>
      <w:lvlText w:val=""/>
      <w:lvlJc w:val="left"/>
      <w:pPr>
        <w:ind w:left="2880" w:hanging="360"/>
      </w:pPr>
      <w:rPr>
        <w:rFonts w:ascii="Symbol" w:hAnsi="Symbol" w:hint="default"/>
      </w:rPr>
    </w:lvl>
    <w:lvl w:ilvl="4" w:tplc="3222B6BA" w:tentative="1">
      <w:start w:val="1"/>
      <w:numFmt w:val="bullet"/>
      <w:lvlText w:val="o"/>
      <w:lvlJc w:val="left"/>
      <w:pPr>
        <w:ind w:left="3600" w:hanging="360"/>
      </w:pPr>
      <w:rPr>
        <w:rFonts w:ascii="Courier New" w:hAnsi="Courier New" w:cs="Courier New" w:hint="default"/>
      </w:rPr>
    </w:lvl>
    <w:lvl w:ilvl="5" w:tplc="7AF23D3C" w:tentative="1">
      <w:start w:val="1"/>
      <w:numFmt w:val="bullet"/>
      <w:lvlText w:val=""/>
      <w:lvlJc w:val="left"/>
      <w:pPr>
        <w:ind w:left="4320" w:hanging="360"/>
      </w:pPr>
      <w:rPr>
        <w:rFonts w:ascii="Wingdings" w:hAnsi="Wingdings" w:hint="default"/>
      </w:rPr>
    </w:lvl>
    <w:lvl w:ilvl="6" w:tplc="74BA8C58" w:tentative="1">
      <w:start w:val="1"/>
      <w:numFmt w:val="bullet"/>
      <w:lvlText w:val=""/>
      <w:lvlJc w:val="left"/>
      <w:pPr>
        <w:ind w:left="5040" w:hanging="360"/>
      </w:pPr>
      <w:rPr>
        <w:rFonts w:ascii="Symbol" w:hAnsi="Symbol" w:hint="default"/>
      </w:rPr>
    </w:lvl>
    <w:lvl w:ilvl="7" w:tplc="791A4B6C" w:tentative="1">
      <w:start w:val="1"/>
      <w:numFmt w:val="bullet"/>
      <w:lvlText w:val="o"/>
      <w:lvlJc w:val="left"/>
      <w:pPr>
        <w:ind w:left="5760" w:hanging="360"/>
      </w:pPr>
      <w:rPr>
        <w:rFonts w:ascii="Courier New" w:hAnsi="Courier New" w:cs="Courier New" w:hint="default"/>
      </w:rPr>
    </w:lvl>
    <w:lvl w:ilvl="8" w:tplc="C1488F40" w:tentative="1">
      <w:start w:val="1"/>
      <w:numFmt w:val="bullet"/>
      <w:lvlText w:val=""/>
      <w:lvlJc w:val="left"/>
      <w:pPr>
        <w:ind w:left="6480" w:hanging="360"/>
      </w:pPr>
      <w:rPr>
        <w:rFonts w:ascii="Wingdings" w:hAnsi="Wingdings" w:hint="default"/>
      </w:rPr>
    </w:lvl>
  </w:abstractNum>
  <w:abstractNum w:abstractNumId="74" w15:restartNumberingAfterBreak="0">
    <w:nsid w:val="679330A8"/>
    <w:multiLevelType w:val="hybridMultilevel"/>
    <w:tmpl w:val="934EC29E"/>
    <w:lvl w:ilvl="0" w:tplc="3E686ED0">
      <w:start w:val="1"/>
      <w:numFmt w:val="bullet"/>
      <w:lvlText w:val=""/>
      <w:lvlJc w:val="left"/>
      <w:pPr>
        <w:ind w:left="720" w:hanging="360"/>
      </w:pPr>
      <w:rPr>
        <w:rFonts w:ascii="Symbol" w:hAnsi="Symbol" w:hint="default"/>
      </w:rPr>
    </w:lvl>
    <w:lvl w:ilvl="1" w:tplc="A6CECA42" w:tentative="1">
      <w:start w:val="1"/>
      <w:numFmt w:val="bullet"/>
      <w:lvlText w:val="o"/>
      <w:lvlJc w:val="left"/>
      <w:pPr>
        <w:ind w:left="1440" w:hanging="360"/>
      </w:pPr>
      <w:rPr>
        <w:rFonts w:ascii="Courier New" w:hAnsi="Courier New" w:cs="Courier New" w:hint="default"/>
      </w:rPr>
    </w:lvl>
    <w:lvl w:ilvl="2" w:tplc="C56A0D58" w:tentative="1">
      <w:start w:val="1"/>
      <w:numFmt w:val="bullet"/>
      <w:lvlText w:val=""/>
      <w:lvlJc w:val="left"/>
      <w:pPr>
        <w:ind w:left="2160" w:hanging="360"/>
      </w:pPr>
      <w:rPr>
        <w:rFonts w:ascii="Wingdings" w:hAnsi="Wingdings" w:hint="default"/>
      </w:rPr>
    </w:lvl>
    <w:lvl w:ilvl="3" w:tplc="2E829426" w:tentative="1">
      <w:start w:val="1"/>
      <w:numFmt w:val="bullet"/>
      <w:lvlText w:val=""/>
      <w:lvlJc w:val="left"/>
      <w:pPr>
        <w:ind w:left="2880" w:hanging="360"/>
      </w:pPr>
      <w:rPr>
        <w:rFonts w:ascii="Symbol" w:hAnsi="Symbol" w:hint="default"/>
      </w:rPr>
    </w:lvl>
    <w:lvl w:ilvl="4" w:tplc="21E014F2" w:tentative="1">
      <w:start w:val="1"/>
      <w:numFmt w:val="bullet"/>
      <w:lvlText w:val="o"/>
      <w:lvlJc w:val="left"/>
      <w:pPr>
        <w:ind w:left="3600" w:hanging="360"/>
      </w:pPr>
      <w:rPr>
        <w:rFonts w:ascii="Courier New" w:hAnsi="Courier New" w:cs="Courier New" w:hint="default"/>
      </w:rPr>
    </w:lvl>
    <w:lvl w:ilvl="5" w:tplc="E6284F40" w:tentative="1">
      <w:start w:val="1"/>
      <w:numFmt w:val="bullet"/>
      <w:lvlText w:val=""/>
      <w:lvlJc w:val="left"/>
      <w:pPr>
        <w:ind w:left="4320" w:hanging="360"/>
      </w:pPr>
      <w:rPr>
        <w:rFonts w:ascii="Wingdings" w:hAnsi="Wingdings" w:hint="default"/>
      </w:rPr>
    </w:lvl>
    <w:lvl w:ilvl="6" w:tplc="E2F8069A" w:tentative="1">
      <w:start w:val="1"/>
      <w:numFmt w:val="bullet"/>
      <w:lvlText w:val=""/>
      <w:lvlJc w:val="left"/>
      <w:pPr>
        <w:ind w:left="5040" w:hanging="360"/>
      </w:pPr>
      <w:rPr>
        <w:rFonts w:ascii="Symbol" w:hAnsi="Symbol" w:hint="default"/>
      </w:rPr>
    </w:lvl>
    <w:lvl w:ilvl="7" w:tplc="AEEE5CD4" w:tentative="1">
      <w:start w:val="1"/>
      <w:numFmt w:val="bullet"/>
      <w:lvlText w:val="o"/>
      <w:lvlJc w:val="left"/>
      <w:pPr>
        <w:ind w:left="5760" w:hanging="360"/>
      </w:pPr>
      <w:rPr>
        <w:rFonts w:ascii="Courier New" w:hAnsi="Courier New" w:cs="Courier New" w:hint="default"/>
      </w:rPr>
    </w:lvl>
    <w:lvl w:ilvl="8" w:tplc="AD506422" w:tentative="1">
      <w:start w:val="1"/>
      <w:numFmt w:val="bullet"/>
      <w:lvlText w:val=""/>
      <w:lvlJc w:val="left"/>
      <w:pPr>
        <w:ind w:left="6480" w:hanging="360"/>
      </w:pPr>
      <w:rPr>
        <w:rFonts w:ascii="Wingdings" w:hAnsi="Wingdings" w:hint="default"/>
      </w:rPr>
    </w:lvl>
  </w:abstractNum>
  <w:abstractNum w:abstractNumId="75" w15:restartNumberingAfterBreak="0">
    <w:nsid w:val="6CC3430C"/>
    <w:multiLevelType w:val="hybridMultilevel"/>
    <w:tmpl w:val="A68CE1E6"/>
    <w:lvl w:ilvl="0" w:tplc="B024C7E6">
      <w:start w:val="3"/>
      <w:numFmt w:val="bullet"/>
      <w:lvlText w:val=""/>
      <w:lvlJc w:val="left"/>
      <w:pPr>
        <w:ind w:left="720" w:hanging="360"/>
      </w:pPr>
      <w:rPr>
        <w:rFonts w:ascii="Symbol" w:eastAsiaTheme="minorHAnsi" w:hAnsi="Symbol" w:cstheme="minorBidi" w:hint="default"/>
      </w:rPr>
    </w:lvl>
    <w:lvl w:ilvl="1" w:tplc="806A0B8C" w:tentative="1">
      <w:start w:val="1"/>
      <w:numFmt w:val="bullet"/>
      <w:lvlText w:val="o"/>
      <w:lvlJc w:val="left"/>
      <w:pPr>
        <w:ind w:left="1440" w:hanging="360"/>
      </w:pPr>
      <w:rPr>
        <w:rFonts w:ascii="Courier New" w:hAnsi="Courier New" w:cs="Courier New" w:hint="default"/>
      </w:rPr>
    </w:lvl>
    <w:lvl w:ilvl="2" w:tplc="75829860" w:tentative="1">
      <w:start w:val="1"/>
      <w:numFmt w:val="bullet"/>
      <w:lvlText w:val=""/>
      <w:lvlJc w:val="left"/>
      <w:pPr>
        <w:ind w:left="2160" w:hanging="360"/>
      </w:pPr>
      <w:rPr>
        <w:rFonts w:ascii="Wingdings" w:hAnsi="Wingdings" w:hint="default"/>
      </w:rPr>
    </w:lvl>
    <w:lvl w:ilvl="3" w:tplc="0B0C1328" w:tentative="1">
      <w:start w:val="1"/>
      <w:numFmt w:val="bullet"/>
      <w:lvlText w:val=""/>
      <w:lvlJc w:val="left"/>
      <w:pPr>
        <w:ind w:left="2880" w:hanging="360"/>
      </w:pPr>
      <w:rPr>
        <w:rFonts w:ascii="Symbol" w:hAnsi="Symbol" w:hint="default"/>
      </w:rPr>
    </w:lvl>
    <w:lvl w:ilvl="4" w:tplc="6006618A" w:tentative="1">
      <w:start w:val="1"/>
      <w:numFmt w:val="bullet"/>
      <w:lvlText w:val="o"/>
      <w:lvlJc w:val="left"/>
      <w:pPr>
        <w:ind w:left="3600" w:hanging="360"/>
      </w:pPr>
      <w:rPr>
        <w:rFonts w:ascii="Courier New" w:hAnsi="Courier New" w:cs="Courier New" w:hint="default"/>
      </w:rPr>
    </w:lvl>
    <w:lvl w:ilvl="5" w:tplc="589E312A" w:tentative="1">
      <w:start w:val="1"/>
      <w:numFmt w:val="bullet"/>
      <w:lvlText w:val=""/>
      <w:lvlJc w:val="left"/>
      <w:pPr>
        <w:ind w:left="4320" w:hanging="360"/>
      </w:pPr>
      <w:rPr>
        <w:rFonts w:ascii="Wingdings" w:hAnsi="Wingdings" w:hint="default"/>
      </w:rPr>
    </w:lvl>
    <w:lvl w:ilvl="6" w:tplc="7CC4F9EC" w:tentative="1">
      <w:start w:val="1"/>
      <w:numFmt w:val="bullet"/>
      <w:lvlText w:val=""/>
      <w:lvlJc w:val="left"/>
      <w:pPr>
        <w:ind w:left="5040" w:hanging="360"/>
      </w:pPr>
      <w:rPr>
        <w:rFonts w:ascii="Symbol" w:hAnsi="Symbol" w:hint="default"/>
      </w:rPr>
    </w:lvl>
    <w:lvl w:ilvl="7" w:tplc="789EC8DA" w:tentative="1">
      <w:start w:val="1"/>
      <w:numFmt w:val="bullet"/>
      <w:lvlText w:val="o"/>
      <w:lvlJc w:val="left"/>
      <w:pPr>
        <w:ind w:left="5760" w:hanging="360"/>
      </w:pPr>
      <w:rPr>
        <w:rFonts w:ascii="Courier New" w:hAnsi="Courier New" w:cs="Courier New" w:hint="default"/>
      </w:rPr>
    </w:lvl>
    <w:lvl w:ilvl="8" w:tplc="EF7AD67C" w:tentative="1">
      <w:start w:val="1"/>
      <w:numFmt w:val="bullet"/>
      <w:lvlText w:val=""/>
      <w:lvlJc w:val="left"/>
      <w:pPr>
        <w:ind w:left="6480" w:hanging="360"/>
      </w:pPr>
      <w:rPr>
        <w:rFonts w:ascii="Wingdings" w:hAnsi="Wingdings" w:hint="default"/>
      </w:rPr>
    </w:lvl>
  </w:abstractNum>
  <w:abstractNum w:abstractNumId="76" w15:restartNumberingAfterBreak="0">
    <w:nsid w:val="6CF11F22"/>
    <w:multiLevelType w:val="hybridMultilevel"/>
    <w:tmpl w:val="37F66778"/>
    <w:lvl w:ilvl="0" w:tplc="ABC66E74">
      <w:start w:val="1"/>
      <w:numFmt w:val="bullet"/>
      <w:lvlText w:val=""/>
      <w:lvlJc w:val="left"/>
      <w:pPr>
        <w:tabs>
          <w:tab w:val="num" w:pos="400"/>
        </w:tabs>
        <w:ind w:left="400" w:hanging="360"/>
      </w:pPr>
      <w:rPr>
        <w:rFonts w:ascii="Symbol" w:hAnsi="Symbol" w:hint="default"/>
      </w:rPr>
    </w:lvl>
    <w:lvl w:ilvl="1" w:tplc="B928A1CA" w:tentative="1">
      <w:start w:val="1"/>
      <w:numFmt w:val="bullet"/>
      <w:lvlText w:val="o"/>
      <w:lvlJc w:val="left"/>
      <w:pPr>
        <w:tabs>
          <w:tab w:val="num" w:pos="1120"/>
        </w:tabs>
        <w:ind w:left="1120" w:hanging="360"/>
      </w:pPr>
      <w:rPr>
        <w:rFonts w:ascii="Courier New" w:hAnsi="Courier New" w:cs="Courier New" w:hint="default"/>
      </w:rPr>
    </w:lvl>
    <w:lvl w:ilvl="2" w:tplc="41EC6148" w:tentative="1">
      <w:start w:val="1"/>
      <w:numFmt w:val="bullet"/>
      <w:lvlText w:val=""/>
      <w:lvlJc w:val="left"/>
      <w:pPr>
        <w:tabs>
          <w:tab w:val="num" w:pos="1840"/>
        </w:tabs>
        <w:ind w:left="1840" w:hanging="360"/>
      </w:pPr>
      <w:rPr>
        <w:rFonts w:ascii="Wingdings" w:hAnsi="Wingdings" w:hint="default"/>
      </w:rPr>
    </w:lvl>
    <w:lvl w:ilvl="3" w:tplc="5D40D92E" w:tentative="1">
      <w:start w:val="1"/>
      <w:numFmt w:val="bullet"/>
      <w:lvlText w:val=""/>
      <w:lvlJc w:val="left"/>
      <w:pPr>
        <w:tabs>
          <w:tab w:val="num" w:pos="2560"/>
        </w:tabs>
        <w:ind w:left="2560" w:hanging="360"/>
      </w:pPr>
      <w:rPr>
        <w:rFonts w:ascii="Symbol" w:hAnsi="Symbol" w:hint="default"/>
      </w:rPr>
    </w:lvl>
    <w:lvl w:ilvl="4" w:tplc="48B25D30" w:tentative="1">
      <w:start w:val="1"/>
      <w:numFmt w:val="bullet"/>
      <w:lvlText w:val="o"/>
      <w:lvlJc w:val="left"/>
      <w:pPr>
        <w:tabs>
          <w:tab w:val="num" w:pos="3280"/>
        </w:tabs>
        <w:ind w:left="3280" w:hanging="360"/>
      </w:pPr>
      <w:rPr>
        <w:rFonts w:ascii="Courier New" w:hAnsi="Courier New" w:cs="Courier New" w:hint="default"/>
      </w:rPr>
    </w:lvl>
    <w:lvl w:ilvl="5" w:tplc="72885804" w:tentative="1">
      <w:start w:val="1"/>
      <w:numFmt w:val="bullet"/>
      <w:lvlText w:val=""/>
      <w:lvlJc w:val="left"/>
      <w:pPr>
        <w:tabs>
          <w:tab w:val="num" w:pos="4000"/>
        </w:tabs>
        <w:ind w:left="4000" w:hanging="360"/>
      </w:pPr>
      <w:rPr>
        <w:rFonts w:ascii="Wingdings" w:hAnsi="Wingdings" w:hint="default"/>
      </w:rPr>
    </w:lvl>
    <w:lvl w:ilvl="6" w:tplc="18D2A6B8" w:tentative="1">
      <w:start w:val="1"/>
      <w:numFmt w:val="bullet"/>
      <w:lvlText w:val=""/>
      <w:lvlJc w:val="left"/>
      <w:pPr>
        <w:tabs>
          <w:tab w:val="num" w:pos="4720"/>
        </w:tabs>
        <w:ind w:left="4720" w:hanging="360"/>
      </w:pPr>
      <w:rPr>
        <w:rFonts w:ascii="Symbol" w:hAnsi="Symbol" w:hint="default"/>
      </w:rPr>
    </w:lvl>
    <w:lvl w:ilvl="7" w:tplc="62B2BB28" w:tentative="1">
      <w:start w:val="1"/>
      <w:numFmt w:val="bullet"/>
      <w:lvlText w:val="o"/>
      <w:lvlJc w:val="left"/>
      <w:pPr>
        <w:tabs>
          <w:tab w:val="num" w:pos="5440"/>
        </w:tabs>
        <w:ind w:left="5440" w:hanging="360"/>
      </w:pPr>
      <w:rPr>
        <w:rFonts w:ascii="Courier New" w:hAnsi="Courier New" w:cs="Courier New" w:hint="default"/>
      </w:rPr>
    </w:lvl>
    <w:lvl w:ilvl="8" w:tplc="89F28CB2" w:tentative="1">
      <w:start w:val="1"/>
      <w:numFmt w:val="bullet"/>
      <w:lvlText w:val=""/>
      <w:lvlJc w:val="left"/>
      <w:pPr>
        <w:tabs>
          <w:tab w:val="num" w:pos="6160"/>
        </w:tabs>
        <w:ind w:left="6160" w:hanging="360"/>
      </w:pPr>
      <w:rPr>
        <w:rFonts w:ascii="Wingdings" w:hAnsi="Wingdings" w:hint="default"/>
      </w:rPr>
    </w:lvl>
  </w:abstractNum>
  <w:abstractNum w:abstractNumId="77" w15:restartNumberingAfterBreak="0">
    <w:nsid w:val="6F9872E7"/>
    <w:multiLevelType w:val="hybridMultilevel"/>
    <w:tmpl w:val="AA18F8D6"/>
    <w:lvl w:ilvl="0" w:tplc="66F42576">
      <w:start w:val="1"/>
      <w:numFmt w:val="bullet"/>
      <w:lvlText w:val="•"/>
      <w:lvlJc w:val="left"/>
      <w:pPr>
        <w:tabs>
          <w:tab w:val="num" w:pos="720"/>
        </w:tabs>
        <w:ind w:left="720" w:hanging="360"/>
      </w:pPr>
      <w:rPr>
        <w:rFonts w:ascii="Arial" w:hAnsi="Arial" w:hint="default"/>
      </w:rPr>
    </w:lvl>
    <w:lvl w:ilvl="1" w:tplc="734A4B30" w:tentative="1">
      <w:start w:val="1"/>
      <w:numFmt w:val="bullet"/>
      <w:lvlText w:val="•"/>
      <w:lvlJc w:val="left"/>
      <w:pPr>
        <w:tabs>
          <w:tab w:val="num" w:pos="1440"/>
        </w:tabs>
        <w:ind w:left="1440" w:hanging="360"/>
      </w:pPr>
      <w:rPr>
        <w:rFonts w:ascii="Arial" w:hAnsi="Arial" w:hint="default"/>
      </w:rPr>
    </w:lvl>
    <w:lvl w:ilvl="2" w:tplc="F9D03EBC" w:tentative="1">
      <w:start w:val="1"/>
      <w:numFmt w:val="bullet"/>
      <w:lvlText w:val="•"/>
      <w:lvlJc w:val="left"/>
      <w:pPr>
        <w:tabs>
          <w:tab w:val="num" w:pos="2160"/>
        </w:tabs>
        <w:ind w:left="2160" w:hanging="360"/>
      </w:pPr>
      <w:rPr>
        <w:rFonts w:ascii="Arial" w:hAnsi="Arial" w:hint="default"/>
      </w:rPr>
    </w:lvl>
    <w:lvl w:ilvl="3" w:tplc="36142A36" w:tentative="1">
      <w:start w:val="1"/>
      <w:numFmt w:val="bullet"/>
      <w:lvlText w:val="•"/>
      <w:lvlJc w:val="left"/>
      <w:pPr>
        <w:tabs>
          <w:tab w:val="num" w:pos="2880"/>
        </w:tabs>
        <w:ind w:left="2880" w:hanging="360"/>
      </w:pPr>
      <w:rPr>
        <w:rFonts w:ascii="Arial" w:hAnsi="Arial" w:hint="default"/>
      </w:rPr>
    </w:lvl>
    <w:lvl w:ilvl="4" w:tplc="CFFC9660" w:tentative="1">
      <w:start w:val="1"/>
      <w:numFmt w:val="bullet"/>
      <w:lvlText w:val="•"/>
      <w:lvlJc w:val="left"/>
      <w:pPr>
        <w:tabs>
          <w:tab w:val="num" w:pos="3600"/>
        </w:tabs>
        <w:ind w:left="3600" w:hanging="360"/>
      </w:pPr>
      <w:rPr>
        <w:rFonts w:ascii="Arial" w:hAnsi="Arial" w:hint="default"/>
      </w:rPr>
    </w:lvl>
    <w:lvl w:ilvl="5" w:tplc="4C7218A4" w:tentative="1">
      <w:start w:val="1"/>
      <w:numFmt w:val="bullet"/>
      <w:lvlText w:val="•"/>
      <w:lvlJc w:val="left"/>
      <w:pPr>
        <w:tabs>
          <w:tab w:val="num" w:pos="4320"/>
        </w:tabs>
        <w:ind w:left="4320" w:hanging="360"/>
      </w:pPr>
      <w:rPr>
        <w:rFonts w:ascii="Arial" w:hAnsi="Arial" w:hint="default"/>
      </w:rPr>
    </w:lvl>
    <w:lvl w:ilvl="6" w:tplc="D1E6174C" w:tentative="1">
      <w:start w:val="1"/>
      <w:numFmt w:val="bullet"/>
      <w:lvlText w:val="•"/>
      <w:lvlJc w:val="left"/>
      <w:pPr>
        <w:tabs>
          <w:tab w:val="num" w:pos="5040"/>
        </w:tabs>
        <w:ind w:left="5040" w:hanging="360"/>
      </w:pPr>
      <w:rPr>
        <w:rFonts w:ascii="Arial" w:hAnsi="Arial" w:hint="default"/>
      </w:rPr>
    </w:lvl>
    <w:lvl w:ilvl="7" w:tplc="0AE41302" w:tentative="1">
      <w:start w:val="1"/>
      <w:numFmt w:val="bullet"/>
      <w:lvlText w:val="•"/>
      <w:lvlJc w:val="left"/>
      <w:pPr>
        <w:tabs>
          <w:tab w:val="num" w:pos="5760"/>
        </w:tabs>
        <w:ind w:left="5760" w:hanging="360"/>
      </w:pPr>
      <w:rPr>
        <w:rFonts w:ascii="Arial" w:hAnsi="Arial" w:hint="default"/>
      </w:rPr>
    </w:lvl>
    <w:lvl w:ilvl="8" w:tplc="AEE64A1E"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FD75485"/>
    <w:multiLevelType w:val="hybridMultilevel"/>
    <w:tmpl w:val="7D1E4914"/>
    <w:lvl w:ilvl="0" w:tplc="92160298">
      <w:start w:val="3"/>
      <w:numFmt w:val="bullet"/>
      <w:lvlText w:val=""/>
      <w:lvlJc w:val="left"/>
      <w:pPr>
        <w:ind w:left="360" w:hanging="360"/>
      </w:pPr>
      <w:rPr>
        <w:rFonts w:ascii="Symbol" w:eastAsiaTheme="minorHAnsi" w:hAnsi="Symbol" w:cstheme="minorBidi" w:hint="default"/>
      </w:rPr>
    </w:lvl>
    <w:lvl w:ilvl="1" w:tplc="CBB2E576">
      <w:start w:val="1"/>
      <w:numFmt w:val="bullet"/>
      <w:lvlText w:val="o"/>
      <w:lvlJc w:val="left"/>
      <w:pPr>
        <w:ind w:left="1080" w:hanging="360"/>
      </w:pPr>
      <w:rPr>
        <w:rFonts w:ascii="Courier New" w:hAnsi="Courier New" w:cs="Courier New" w:hint="default"/>
      </w:rPr>
    </w:lvl>
    <w:lvl w:ilvl="2" w:tplc="84C27940" w:tentative="1">
      <w:start w:val="1"/>
      <w:numFmt w:val="bullet"/>
      <w:lvlText w:val=""/>
      <w:lvlJc w:val="left"/>
      <w:pPr>
        <w:ind w:left="1800" w:hanging="360"/>
      </w:pPr>
      <w:rPr>
        <w:rFonts w:ascii="Wingdings" w:hAnsi="Wingdings" w:hint="default"/>
      </w:rPr>
    </w:lvl>
    <w:lvl w:ilvl="3" w:tplc="24CE67B8" w:tentative="1">
      <w:start w:val="1"/>
      <w:numFmt w:val="bullet"/>
      <w:lvlText w:val=""/>
      <w:lvlJc w:val="left"/>
      <w:pPr>
        <w:ind w:left="2520" w:hanging="360"/>
      </w:pPr>
      <w:rPr>
        <w:rFonts w:ascii="Symbol" w:hAnsi="Symbol" w:hint="default"/>
      </w:rPr>
    </w:lvl>
    <w:lvl w:ilvl="4" w:tplc="9A2AE3BE" w:tentative="1">
      <w:start w:val="1"/>
      <w:numFmt w:val="bullet"/>
      <w:lvlText w:val="o"/>
      <w:lvlJc w:val="left"/>
      <w:pPr>
        <w:ind w:left="3240" w:hanging="360"/>
      </w:pPr>
      <w:rPr>
        <w:rFonts w:ascii="Courier New" w:hAnsi="Courier New" w:cs="Courier New" w:hint="default"/>
      </w:rPr>
    </w:lvl>
    <w:lvl w:ilvl="5" w:tplc="75ACE780" w:tentative="1">
      <w:start w:val="1"/>
      <w:numFmt w:val="bullet"/>
      <w:lvlText w:val=""/>
      <w:lvlJc w:val="left"/>
      <w:pPr>
        <w:ind w:left="3960" w:hanging="360"/>
      </w:pPr>
      <w:rPr>
        <w:rFonts w:ascii="Wingdings" w:hAnsi="Wingdings" w:hint="default"/>
      </w:rPr>
    </w:lvl>
    <w:lvl w:ilvl="6" w:tplc="D77EB828" w:tentative="1">
      <w:start w:val="1"/>
      <w:numFmt w:val="bullet"/>
      <w:lvlText w:val=""/>
      <w:lvlJc w:val="left"/>
      <w:pPr>
        <w:ind w:left="4680" w:hanging="360"/>
      </w:pPr>
      <w:rPr>
        <w:rFonts w:ascii="Symbol" w:hAnsi="Symbol" w:hint="default"/>
      </w:rPr>
    </w:lvl>
    <w:lvl w:ilvl="7" w:tplc="484AB1AA" w:tentative="1">
      <w:start w:val="1"/>
      <w:numFmt w:val="bullet"/>
      <w:lvlText w:val="o"/>
      <w:lvlJc w:val="left"/>
      <w:pPr>
        <w:ind w:left="5400" w:hanging="360"/>
      </w:pPr>
      <w:rPr>
        <w:rFonts w:ascii="Courier New" w:hAnsi="Courier New" w:cs="Courier New" w:hint="default"/>
      </w:rPr>
    </w:lvl>
    <w:lvl w:ilvl="8" w:tplc="4D38E9B4" w:tentative="1">
      <w:start w:val="1"/>
      <w:numFmt w:val="bullet"/>
      <w:lvlText w:val=""/>
      <w:lvlJc w:val="left"/>
      <w:pPr>
        <w:ind w:left="6120" w:hanging="360"/>
      </w:pPr>
      <w:rPr>
        <w:rFonts w:ascii="Wingdings" w:hAnsi="Wingdings" w:hint="default"/>
      </w:rPr>
    </w:lvl>
  </w:abstractNum>
  <w:abstractNum w:abstractNumId="79" w15:restartNumberingAfterBreak="0">
    <w:nsid w:val="7004179E"/>
    <w:multiLevelType w:val="hybridMultilevel"/>
    <w:tmpl w:val="CB5AB506"/>
    <w:lvl w:ilvl="0" w:tplc="E3F26F7E">
      <w:start w:val="1"/>
      <w:numFmt w:val="bullet"/>
      <w:lvlText w:val="o"/>
      <w:lvlJc w:val="left"/>
      <w:pPr>
        <w:ind w:left="1068" w:hanging="360"/>
      </w:pPr>
      <w:rPr>
        <w:rFonts w:ascii="Courier New" w:hAnsi="Courier New" w:cs="Courier New" w:hint="default"/>
      </w:rPr>
    </w:lvl>
    <w:lvl w:ilvl="1" w:tplc="B862F5CE">
      <w:numFmt w:val="bullet"/>
      <w:lvlText w:val="•"/>
      <w:lvlJc w:val="left"/>
      <w:pPr>
        <w:ind w:left="1788" w:hanging="360"/>
      </w:pPr>
      <w:rPr>
        <w:rFonts w:ascii="Calibri" w:eastAsiaTheme="minorEastAsia" w:hAnsi="Calibri" w:cs="Calibri" w:hint="default"/>
      </w:rPr>
    </w:lvl>
    <w:lvl w:ilvl="2" w:tplc="75EC715E" w:tentative="1">
      <w:start w:val="1"/>
      <w:numFmt w:val="bullet"/>
      <w:lvlText w:val=""/>
      <w:lvlJc w:val="left"/>
      <w:pPr>
        <w:ind w:left="2508" w:hanging="360"/>
      </w:pPr>
      <w:rPr>
        <w:rFonts w:ascii="Wingdings" w:hAnsi="Wingdings" w:hint="default"/>
      </w:rPr>
    </w:lvl>
    <w:lvl w:ilvl="3" w:tplc="B58A1FD6" w:tentative="1">
      <w:start w:val="1"/>
      <w:numFmt w:val="bullet"/>
      <w:lvlText w:val=""/>
      <w:lvlJc w:val="left"/>
      <w:pPr>
        <w:ind w:left="3228" w:hanging="360"/>
      </w:pPr>
      <w:rPr>
        <w:rFonts w:ascii="Symbol" w:hAnsi="Symbol" w:hint="default"/>
      </w:rPr>
    </w:lvl>
    <w:lvl w:ilvl="4" w:tplc="DB2CBDD8" w:tentative="1">
      <w:start w:val="1"/>
      <w:numFmt w:val="bullet"/>
      <w:lvlText w:val="o"/>
      <w:lvlJc w:val="left"/>
      <w:pPr>
        <w:ind w:left="3948" w:hanging="360"/>
      </w:pPr>
      <w:rPr>
        <w:rFonts w:ascii="Courier New" w:hAnsi="Courier New" w:cs="Courier New" w:hint="default"/>
      </w:rPr>
    </w:lvl>
    <w:lvl w:ilvl="5" w:tplc="80E08C4A" w:tentative="1">
      <w:start w:val="1"/>
      <w:numFmt w:val="bullet"/>
      <w:lvlText w:val=""/>
      <w:lvlJc w:val="left"/>
      <w:pPr>
        <w:ind w:left="4668" w:hanging="360"/>
      </w:pPr>
      <w:rPr>
        <w:rFonts w:ascii="Wingdings" w:hAnsi="Wingdings" w:hint="default"/>
      </w:rPr>
    </w:lvl>
    <w:lvl w:ilvl="6" w:tplc="91B67AEE" w:tentative="1">
      <w:start w:val="1"/>
      <w:numFmt w:val="bullet"/>
      <w:lvlText w:val=""/>
      <w:lvlJc w:val="left"/>
      <w:pPr>
        <w:ind w:left="5388" w:hanging="360"/>
      </w:pPr>
      <w:rPr>
        <w:rFonts w:ascii="Symbol" w:hAnsi="Symbol" w:hint="default"/>
      </w:rPr>
    </w:lvl>
    <w:lvl w:ilvl="7" w:tplc="96DC0F7E" w:tentative="1">
      <w:start w:val="1"/>
      <w:numFmt w:val="bullet"/>
      <w:lvlText w:val="o"/>
      <w:lvlJc w:val="left"/>
      <w:pPr>
        <w:ind w:left="6108" w:hanging="360"/>
      </w:pPr>
      <w:rPr>
        <w:rFonts w:ascii="Courier New" w:hAnsi="Courier New" w:cs="Courier New" w:hint="default"/>
      </w:rPr>
    </w:lvl>
    <w:lvl w:ilvl="8" w:tplc="A1AE413E" w:tentative="1">
      <w:start w:val="1"/>
      <w:numFmt w:val="bullet"/>
      <w:lvlText w:val=""/>
      <w:lvlJc w:val="left"/>
      <w:pPr>
        <w:ind w:left="6828" w:hanging="360"/>
      </w:pPr>
      <w:rPr>
        <w:rFonts w:ascii="Wingdings" w:hAnsi="Wingdings" w:hint="default"/>
      </w:rPr>
    </w:lvl>
  </w:abstractNum>
  <w:abstractNum w:abstractNumId="80" w15:restartNumberingAfterBreak="0">
    <w:nsid w:val="70B64F9E"/>
    <w:multiLevelType w:val="hybridMultilevel"/>
    <w:tmpl w:val="365AA322"/>
    <w:lvl w:ilvl="0" w:tplc="BAF628F6">
      <w:start w:val="1"/>
      <w:numFmt w:val="bullet"/>
      <w:lvlText w:val=""/>
      <w:lvlJc w:val="left"/>
      <w:pPr>
        <w:ind w:left="720" w:hanging="360"/>
      </w:pPr>
      <w:rPr>
        <w:rFonts w:ascii="Symbol" w:hAnsi="Symbol" w:hint="default"/>
      </w:rPr>
    </w:lvl>
    <w:lvl w:ilvl="1" w:tplc="B9DA55C0" w:tentative="1">
      <w:start w:val="1"/>
      <w:numFmt w:val="bullet"/>
      <w:lvlText w:val="o"/>
      <w:lvlJc w:val="left"/>
      <w:pPr>
        <w:ind w:left="1440" w:hanging="360"/>
      </w:pPr>
      <w:rPr>
        <w:rFonts w:ascii="Courier New" w:hAnsi="Courier New" w:cs="Courier New" w:hint="default"/>
      </w:rPr>
    </w:lvl>
    <w:lvl w:ilvl="2" w:tplc="2C9A9F06" w:tentative="1">
      <w:start w:val="1"/>
      <w:numFmt w:val="bullet"/>
      <w:lvlText w:val=""/>
      <w:lvlJc w:val="left"/>
      <w:pPr>
        <w:ind w:left="2160" w:hanging="360"/>
      </w:pPr>
      <w:rPr>
        <w:rFonts w:ascii="Wingdings" w:hAnsi="Wingdings" w:hint="default"/>
      </w:rPr>
    </w:lvl>
    <w:lvl w:ilvl="3" w:tplc="113A4DFC" w:tentative="1">
      <w:start w:val="1"/>
      <w:numFmt w:val="bullet"/>
      <w:lvlText w:val=""/>
      <w:lvlJc w:val="left"/>
      <w:pPr>
        <w:ind w:left="2880" w:hanging="360"/>
      </w:pPr>
      <w:rPr>
        <w:rFonts w:ascii="Symbol" w:hAnsi="Symbol" w:hint="default"/>
      </w:rPr>
    </w:lvl>
    <w:lvl w:ilvl="4" w:tplc="2E0CCE6C" w:tentative="1">
      <w:start w:val="1"/>
      <w:numFmt w:val="bullet"/>
      <w:lvlText w:val="o"/>
      <w:lvlJc w:val="left"/>
      <w:pPr>
        <w:ind w:left="3600" w:hanging="360"/>
      </w:pPr>
      <w:rPr>
        <w:rFonts w:ascii="Courier New" w:hAnsi="Courier New" w:cs="Courier New" w:hint="default"/>
      </w:rPr>
    </w:lvl>
    <w:lvl w:ilvl="5" w:tplc="7E90FFDA" w:tentative="1">
      <w:start w:val="1"/>
      <w:numFmt w:val="bullet"/>
      <w:lvlText w:val=""/>
      <w:lvlJc w:val="left"/>
      <w:pPr>
        <w:ind w:left="4320" w:hanging="360"/>
      </w:pPr>
      <w:rPr>
        <w:rFonts w:ascii="Wingdings" w:hAnsi="Wingdings" w:hint="default"/>
      </w:rPr>
    </w:lvl>
    <w:lvl w:ilvl="6" w:tplc="DDC421A8" w:tentative="1">
      <w:start w:val="1"/>
      <w:numFmt w:val="bullet"/>
      <w:lvlText w:val=""/>
      <w:lvlJc w:val="left"/>
      <w:pPr>
        <w:ind w:left="5040" w:hanging="360"/>
      </w:pPr>
      <w:rPr>
        <w:rFonts w:ascii="Symbol" w:hAnsi="Symbol" w:hint="default"/>
      </w:rPr>
    </w:lvl>
    <w:lvl w:ilvl="7" w:tplc="ACD05710" w:tentative="1">
      <w:start w:val="1"/>
      <w:numFmt w:val="bullet"/>
      <w:lvlText w:val="o"/>
      <w:lvlJc w:val="left"/>
      <w:pPr>
        <w:ind w:left="5760" w:hanging="360"/>
      </w:pPr>
      <w:rPr>
        <w:rFonts w:ascii="Courier New" w:hAnsi="Courier New" w:cs="Courier New" w:hint="default"/>
      </w:rPr>
    </w:lvl>
    <w:lvl w:ilvl="8" w:tplc="95E02A7C" w:tentative="1">
      <w:start w:val="1"/>
      <w:numFmt w:val="bullet"/>
      <w:lvlText w:val=""/>
      <w:lvlJc w:val="left"/>
      <w:pPr>
        <w:ind w:left="6480" w:hanging="360"/>
      </w:pPr>
      <w:rPr>
        <w:rFonts w:ascii="Wingdings" w:hAnsi="Wingdings" w:hint="default"/>
      </w:rPr>
    </w:lvl>
  </w:abstractNum>
  <w:abstractNum w:abstractNumId="81" w15:restartNumberingAfterBreak="0">
    <w:nsid w:val="70BC2DFB"/>
    <w:multiLevelType w:val="hybridMultilevel"/>
    <w:tmpl w:val="AB60F26A"/>
    <w:lvl w:ilvl="0" w:tplc="30381952">
      <w:start w:val="1"/>
      <w:numFmt w:val="bullet"/>
      <w:lvlText w:val=""/>
      <w:lvlJc w:val="left"/>
      <w:pPr>
        <w:ind w:left="720" w:hanging="360"/>
      </w:pPr>
      <w:rPr>
        <w:rFonts w:ascii="Symbol" w:hAnsi="Symbol" w:hint="default"/>
      </w:rPr>
    </w:lvl>
    <w:lvl w:ilvl="1" w:tplc="A2D2CBD8">
      <w:start w:val="3"/>
      <w:numFmt w:val="bullet"/>
      <w:lvlText w:val=""/>
      <w:lvlJc w:val="left"/>
      <w:pPr>
        <w:ind w:left="1440" w:hanging="360"/>
      </w:pPr>
      <w:rPr>
        <w:rFonts w:ascii="Symbol" w:eastAsiaTheme="minorHAnsi" w:hAnsi="Symbol" w:cstheme="minorBidi" w:hint="default"/>
      </w:rPr>
    </w:lvl>
    <w:lvl w:ilvl="2" w:tplc="D1D2F3EE" w:tentative="1">
      <w:start w:val="1"/>
      <w:numFmt w:val="bullet"/>
      <w:lvlText w:val=""/>
      <w:lvlJc w:val="left"/>
      <w:pPr>
        <w:ind w:left="2160" w:hanging="360"/>
      </w:pPr>
      <w:rPr>
        <w:rFonts w:ascii="Wingdings" w:hAnsi="Wingdings" w:hint="default"/>
      </w:rPr>
    </w:lvl>
    <w:lvl w:ilvl="3" w:tplc="8A462708" w:tentative="1">
      <w:start w:val="1"/>
      <w:numFmt w:val="bullet"/>
      <w:lvlText w:val=""/>
      <w:lvlJc w:val="left"/>
      <w:pPr>
        <w:ind w:left="2880" w:hanging="360"/>
      </w:pPr>
      <w:rPr>
        <w:rFonts w:ascii="Symbol" w:hAnsi="Symbol" w:hint="default"/>
      </w:rPr>
    </w:lvl>
    <w:lvl w:ilvl="4" w:tplc="AD3C7D10" w:tentative="1">
      <w:start w:val="1"/>
      <w:numFmt w:val="bullet"/>
      <w:lvlText w:val="o"/>
      <w:lvlJc w:val="left"/>
      <w:pPr>
        <w:ind w:left="3600" w:hanging="360"/>
      </w:pPr>
      <w:rPr>
        <w:rFonts w:ascii="Courier New" w:hAnsi="Courier New" w:cs="Courier New" w:hint="default"/>
      </w:rPr>
    </w:lvl>
    <w:lvl w:ilvl="5" w:tplc="76201588" w:tentative="1">
      <w:start w:val="1"/>
      <w:numFmt w:val="bullet"/>
      <w:lvlText w:val=""/>
      <w:lvlJc w:val="left"/>
      <w:pPr>
        <w:ind w:left="4320" w:hanging="360"/>
      </w:pPr>
      <w:rPr>
        <w:rFonts w:ascii="Wingdings" w:hAnsi="Wingdings" w:hint="default"/>
      </w:rPr>
    </w:lvl>
    <w:lvl w:ilvl="6" w:tplc="559CA04E" w:tentative="1">
      <w:start w:val="1"/>
      <w:numFmt w:val="bullet"/>
      <w:lvlText w:val=""/>
      <w:lvlJc w:val="left"/>
      <w:pPr>
        <w:ind w:left="5040" w:hanging="360"/>
      </w:pPr>
      <w:rPr>
        <w:rFonts w:ascii="Symbol" w:hAnsi="Symbol" w:hint="default"/>
      </w:rPr>
    </w:lvl>
    <w:lvl w:ilvl="7" w:tplc="7902B6DE" w:tentative="1">
      <w:start w:val="1"/>
      <w:numFmt w:val="bullet"/>
      <w:lvlText w:val="o"/>
      <w:lvlJc w:val="left"/>
      <w:pPr>
        <w:ind w:left="5760" w:hanging="360"/>
      </w:pPr>
      <w:rPr>
        <w:rFonts w:ascii="Courier New" w:hAnsi="Courier New" w:cs="Courier New" w:hint="default"/>
      </w:rPr>
    </w:lvl>
    <w:lvl w:ilvl="8" w:tplc="0032C5E0" w:tentative="1">
      <w:start w:val="1"/>
      <w:numFmt w:val="bullet"/>
      <w:lvlText w:val=""/>
      <w:lvlJc w:val="left"/>
      <w:pPr>
        <w:ind w:left="6480" w:hanging="360"/>
      </w:pPr>
      <w:rPr>
        <w:rFonts w:ascii="Wingdings" w:hAnsi="Wingdings" w:hint="default"/>
      </w:rPr>
    </w:lvl>
  </w:abstractNum>
  <w:abstractNum w:abstractNumId="82" w15:restartNumberingAfterBreak="0">
    <w:nsid w:val="71634360"/>
    <w:multiLevelType w:val="hybridMultilevel"/>
    <w:tmpl w:val="E7AAF6E4"/>
    <w:lvl w:ilvl="0" w:tplc="7C08DA3A">
      <w:start w:val="1"/>
      <w:numFmt w:val="bullet"/>
      <w:lvlText w:val="o"/>
      <w:lvlJc w:val="left"/>
      <w:pPr>
        <w:ind w:left="360" w:hanging="360"/>
      </w:pPr>
      <w:rPr>
        <w:rFonts w:ascii="Courier New" w:hAnsi="Courier New" w:cs="Courier New" w:hint="default"/>
      </w:rPr>
    </w:lvl>
    <w:lvl w:ilvl="1" w:tplc="A286739E">
      <w:start w:val="1"/>
      <w:numFmt w:val="bullet"/>
      <w:lvlText w:val="o"/>
      <w:lvlJc w:val="left"/>
      <w:pPr>
        <w:ind w:left="1080" w:hanging="360"/>
      </w:pPr>
      <w:rPr>
        <w:rFonts w:ascii="Courier New" w:hAnsi="Courier New" w:cs="Courier New" w:hint="default"/>
      </w:rPr>
    </w:lvl>
    <w:lvl w:ilvl="2" w:tplc="09BA7D56" w:tentative="1">
      <w:start w:val="1"/>
      <w:numFmt w:val="bullet"/>
      <w:lvlText w:val=""/>
      <w:lvlJc w:val="left"/>
      <w:pPr>
        <w:ind w:left="1800" w:hanging="360"/>
      </w:pPr>
      <w:rPr>
        <w:rFonts w:ascii="Wingdings" w:hAnsi="Wingdings" w:hint="default"/>
      </w:rPr>
    </w:lvl>
    <w:lvl w:ilvl="3" w:tplc="E62605DC" w:tentative="1">
      <w:start w:val="1"/>
      <w:numFmt w:val="bullet"/>
      <w:lvlText w:val=""/>
      <w:lvlJc w:val="left"/>
      <w:pPr>
        <w:ind w:left="2520" w:hanging="360"/>
      </w:pPr>
      <w:rPr>
        <w:rFonts w:ascii="Symbol" w:hAnsi="Symbol" w:hint="default"/>
      </w:rPr>
    </w:lvl>
    <w:lvl w:ilvl="4" w:tplc="0B40FE16" w:tentative="1">
      <w:start w:val="1"/>
      <w:numFmt w:val="bullet"/>
      <w:lvlText w:val="o"/>
      <w:lvlJc w:val="left"/>
      <w:pPr>
        <w:ind w:left="3240" w:hanging="360"/>
      </w:pPr>
      <w:rPr>
        <w:rFonts w:ascii="Courier New" w:hAnsi="Courier New" w:cs="Courier New" w:hint="default"/>
      </w:rPr>
    </w:lvl>
    <w:lvl w:ilvl="5" w:tplc="2CB2FBCA" w:tentative="1">
      <w:start w:val="1"/>
      <w:numFmt w:val="bullet"/>
      <w:lvlText w:val=""/>
      <w:lvlJc w:val="left"/>
      <w:pPr>
        <w:ind w:left="3960" w:hanging="360"/>
      </w:pPr>
      <w:rPr>
        <w:rFonts w:ascii="Wingdings" w:hAnsi="Wingdings" w:hint="default"/>
      </w:rPr>
    </w:lvl>
    <w:lvl w:ilvl="6" w:tplc="10D8B054" w:tentative="1">
      <w:start w:val="1"/>
      <w:numFmt w:val="bullet"/>
      <w:lvlText w:val=""/>
      <w:lvlJc w:val="left"/>
      <w:pPr>
        <w:ind w:left="4680" w:hanging="360"/>
      </w:pPr>
      <w:rPr>
        <w:rFonts w:ascii="Symbol" w:hAnsi="Symbol" w:hint="default"/>
      </w:rPr>
    </w:lvl>
    <w:lvl w:ilvl="7" w:tplc="1FCE9D5C" w:tentative="1">
      <w:start w:val="1"/>
      <w:numFmt w:val="bullet"/>
      <w:lvlText w:val="o"/>
      <w:lvlJc w:val="left"/>
      <w:pPr>
        <w:ind w:left="5400" w:hanging="360"/>
      </w:pPr>
      <w:rPr>
        <w:rFonts w:ascii="Courier New" w:hAnsi="Courier New" w:cs="Courier New" w:hint="default"/>
      </w:rPr>
    </w:lvl>
    <w:lvl w:ilvl="8" w:tplc="509AAA5C" w:tentative="1">
      <w:start w:val="1"/>
      <w:numFmt w:val="bullet"/>
      <w:lvlText w:val=""/>
      <w:lvlJc w:val="left"/>
      <w:pPr>
        <w:ind w:left="6120" w:hanging="360"/>
      </w:pPr>
      <w:rPr>
        <w:rFonts w:ascii="Wingdings" w:hAnsi="Wingdings" w:hint="default"/>
      </w:rPr>
    </w:lvl>
  </w:abstractNum>
  <w:abstractNum w:abstractNumId="83" w15:restartNumberingAfterBreak="0">
    <w:nsid w:val="721E3CA4"/>
    <w:multiLevelType w:val="hybridMultilevel"/>
    <w:tmpl w:val="21784B54"/>
    <w:lvl w:ilvl="0" w:tplc="38A469A4">
      <w:start w:val="1"/>
      <w:numFmt w:val="bullet"/>
      <w:lvlText w:val=""/>
      <w:lvlJc w:val="left"/>
      <w:pPr>
        <w:ind w:left="752" w:hanging="360"/>
      </w:pPr>
      <w:rPr>
        <w:rFonts w:ascii="Symbol" w:hAnsi="Symbol" w:hint="default"/>
      </w:rPr>
    </w:lvl>
    <w:lvl w:ilvl="1" w:tplc="54A6CE46" w:tentative="1">
      <w:start w:val="1"/>
      <w:numFmt w:val="bullet"/>
      <w:lvlText w:val="o"/>
      <w:lvlJc w:val="left"/>
      <w:pPr>
        <w:ind w:left="1472" w:hanging="360"/>
      </w:pPr>
      <w:rPr>
        <w:rFonts w:ascii="Courier New" w:hAnsi="Courier New" w:cs="Courier New" w:hint="default"/>
      </w:rPr>
    </w:lvl>
    <w:lvl w:ilvl="2" w:tplc="CD0CEB8A" w:tentative="1">
      <w:start w:val="1"/>
      <w:numFmt w:val="bullet"/>
      <w:lvlText w:val=""/>
      <w:lvlJc w:val="left"/>
      <w:pPr>
        <w:ind w:left="2192" w:hanging="360"/>
      </w:pPr>
      <w:rPr>
        <w:rFonts w:ascii="Wingdings" w:hAnsi="Wingdings" w:hint="default"/>
      </w:rPr>
    </w:lvl>
    <w:lvl w:ilvl="3" w:tplc="D624B3A4" w:tentative="1">
      <w:start w:val="1"/>
      <w:numFmt w:val="bullet"/>
      <w:lvlText w:val=""/>
      <w:lvlJc w:val="left"/>
      <w:pPr>
        <w:ind w:left="2912" w:hanging="360"/>
      </w:pPr>
      <w:rPr>
        <w:rFonts w:ascii="Symbol" w:hAnsi="Symbol" w:hint="default"/>
      </w:rPr>
    </w:lvl>
    <w:lvl w:ilvl="4" w:tplc="4A761958" w:tentative="1">
      <w:start w:val="1"/>
      <w:numFmt w:val="bullet"/>
      <w:lvlText w:val="o"/>
      <w:lvlJc w:val="left"/>
      <w:pPr>
        <w:ind w:left="3632" w:hanging="360"/>
      </w:pPr>
      <w:rPr>
        <w:rFonts w:ascii="Courier New" w:hAnsi="Courier New" w:cs="Courier New" w:hint="default"/>
      </w:rPr>
    </w:lvl>
    <w:lvl w:ilvl="5" w:tplc="C38A3EA4" w:tentative="1">
      <w:start w:val="1"/>
      <w:numFmt w:val="bullet"/>
      <w:lvlText w:val=""/>
      <w:lvlJc w:val="left"/>
      <w:pPr>
        <w:ind w:left="4352" w:hanging="360"/>
      </w:pPr>
      <w:rPr>
        <w:rFonts w:ascii="Wingdings" w:hAnsi="Wingdings" w:hint="default"/>
      </w:rPr>
    </w:lvl>
    <w:lvl w:ilvl="6" w:tplc="A216A096" w:tentative="1">
      <w:start w:val="1"/>
      <w:numFmt w:val="bullet"/>
      <w:lvlText w:val=""/>
      <w:lvlJc w:val="left"/>
      <w:pPr>
        <w:ind w:left="5072" w:hanging="360"/>
      </w:pPr>
      <w:rPr>
        <w:rFonts w:ascii="Symbol" w:hAnsi="Symbol" w:hint="default"/>
      </w:rPr>
    </w:lvl>
    <w:lvl w:ilvl="7" w:tplc="0BEE0DC0" w:tentative="1">
      <w:start w:val="1"/>
      <w:numFmt w:val="bullet"/>
      <w:lvlText w:val="o"/>
      <w:lvlJc w:val="left"/>
      <w:pPr>
        <w:ind w:left="5792" w:hanging="360"/>
      </w:pPr>
      <w:rPr>
        <w:rFonts w:ascii="Courier New" w:hAnsi="Courier New" w:cs="Courier New" w:hint="default"/>
      </w:rPr>
    </w:lvl>
    <w:lvl w:ilvl="8" w:tplc="F912ED02" w:tentative="1">
      <w:start w:val="1"/>
      <w:numFmt w:val="bullet"/>
      <w:lvlText w:val=""/>
      <w:lvlJc w:val="left"/>
      <w:pPr>
        <w:ind w:left="6512" w:hanging="360"/>
      </w:pPr>
      <w:rPr>
        <w:rFonts w:ascii="Wingdings" w:hAnsi="Wingdings" w:hint="default"/>
      </w:rPr>
    </w:lvl>
  </w:abstractNum>
  <w:abstractNum w:abstractNumId="84" w15:restartNumberingAfterBreak="0">
    <w:nsid w:val="726734A9"/>
    <w:multiLevelType w:val="hybridMultilevel"/>
    <w:tmpl w:val="D9CAD804"/>
    <w:lvl w:ilvl="0" w:tplc="9E6883EC">
      <w:start w:val="1"/>
      <w:numFmt w:val="bullet"/>
      <w:lvlText w:val=""/>
      <w:lvlJc w:val="left"/>
      <w:pPr>
        <w:tabs>
          <w:tab w:val="num" w:pos="720"/>
        </w:tabs>
        <w:ind w:left="720" w:hanging="360"/>
      </w:pPr>
      <w:rPr>
        <w:rFonts w:ascii="Wingdings" w:hAnsi="Wingdings" w:hint="default"/>
      </w:rPr>
    </w:lvl>
    <w:lvl w:ilvl="1" w:tplc="67686C76" w:tentative="1">
      <w:start w:val="1"/>
      <w:numFmt w:val="bullet"/>
      <w:lvlText w:val=""/>
      <w:lvlJc w:val="left"/>
      <w:pPr>
        <w:tabs>
          <w:tab w:val="num" w:pos="1440"/>
        </w:tabs>
        <w:ind w:left="1440" w:hanging="360"/>
      </w:pPr>
      <w:rPr>
        <w:rFonts w:ascii="Wingdings" w:hAnsi="Wingdings" w:hint="default"/>
      </w:rPr>
    </w:lvl>
    <w:lvl w:ilvl="2" w:tplc="6EE6E58A" w:tentative="1">
      <w:start w:val="1"/>
      <w:numFmt w:val="bullet"/>
      <w:lvlText w:val=""/>
      <w:lvlJc w:val="left"/>
      <w:pPr>
        <w:tabs>
          <w:tab w:val="num" w:pos="2160"/>
        </w:tabs>
        <w:ind w:left="2160" w:hanging="360"/>
      </w:pPr>
      <w:rPr>
        <w:rFonts w:ascii="Wingdings" w:hAnsi="Wingdings" w:hint="default"/>
      </w:rPr>
    </w:lvl>
    <w:lvl w:ilvl="3" w:tplc="7B12C7DA" w:tentative="1">
      <w:start w:val="1"/>
      <w:numFmt w:val="bullet"/>
      <w:lvlText w:val=""/>
      <w:lvlJc w:val="left"/>
      <w:pPr>
        <w:tabs>
          <w:tab w:val="num" w:pos="2880"/>
        </w:tabs>
        <w:ind w:left="2880" w:hanging="360"/>
      </w:pPr>
      <w:rPr>
        <w:rFonts w:ascii="Wingdings" w:hAnsi="Wingdings" w:hint="default"/>
      </w:rPr>
    </w:lvl>
    <w:lvl w:ilvl="4" w:tplc="739CB556" w:tentative="1">
      <w:start w:val="1"/>
      <w:numFmt w:val="bullet"/>
      <w:lvlText w:val=""/>
      <w:lvlJc w:val="left"/>
      <w:pPr>
        <w:tabs>
          <w:tab w:val="num" w:pos="3600"/>
        </w:tabs>
        <w:ind w:left="3600" w:hanging="360"/>
      </w:pPr>
      <w:rPr>
        <w:rFonts w:ascii="Wingdings" w:hAnsi="Wingdings" w:hint="default"/>
      </w:rPr>
    </w:lvl>
    <w:lvl w:ilvl="5" w:tplc="579A2574" w:tentative="1">
      <w:start w:val="1"/>
      <w:numFmt w:val="bullet"/>
      <w:lvlText w:val=""/>
      <w:lvlJc w:val="left"/>
      <w:pPr>
        <w:tabs>
          <w:tab w:val="num" w:pos="4320"/>
        </w:tabs>
        <w:ind w:left="4320" w:hanging="360"/>
      </w:pPr>
      <w:rPr>
        <w:rFonts w:ascii="Wingdings" w:hAnsi="Wingdings" w:hint="default"/>
      </w:rPr>
    </w:lvl>
    <w:lvl w:ilvl="6" w:tplc="4EC08714" w:tentative="1">
      <w:start w:val="1"/>
      <w:numFmt w:val="bullet"/>
      <w:lvlText w:val=""/>
      <w:lvlJc w:val="left"/>
      <w:pPr>
        <w:tabs>
          <w:tab w:val="num" w:pos="5040"/>
        </w:tabs>
        <w:ind w:left="5040" w:hanging="360"/>
      </w:pPr>
      <w:rPr>
        <w:rFonts w:ascii="Wingdings" w:hAnsi="Wingdings" w:hint="default"/>
      </w:rPr>
    </w:lvl>
    <w:lvl w:ilvl="7" w:tplc="6F2C6296" w:tentative="1">
      <w:start w:val="1"/>
      <w:numFmt w:val="bullet"/>
      <w:lvlText w:val=""/>
      <w:lvlJc w:val="left"/>
      <w:pPr>
        <w:tabs>
          <w:tab w:val="num" w:pos="5760"/>
        </w:tabs>
        <w:ind w:left="5760" w:hanging="360"/>
      </w:pPr>
      <w:rPr>
        <w:rFonts w:ascii="Wingdings" w:hAnsi="Wingdings" w:hint="default"/>
      </w:rPr>
    </w:lvl>
    <w:lvl w:ilvl="8" w:tplc="89FE407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29F1C8F"/>
    <w:multiLevelType w:val="hybridMultilevel"/>
    <w:tmpl w:val="A83CBA8E"/>
    <w:lvl w:ilvl="0" w:tplc="9B081066">
      <w:start w:val="3"/>
      <w:numFmt w:val="bullet"/>
      <w:lvlText w:val=""/>
      <w:lvlJc w:val="left"/>
      <w:pPr>
        <w:ind w:left="720" w:hanging="360"/>
      </w:pPr>
      <w:rPr>
        <w:rFonts w:ascii="Symbol" w:eastAsiaTheme="minorHAnsi" w:hAnsi="Symbol" w:cstheme="minorBidi" w:hint="default"/>
      </w:rPr>
    </w:lvl>
    <w:lvl w:ilvl="1" w:tplc="6422DA72" w:tentative="1">
      <w:start w:val="1"/>
      <w:numFmt w:val="bullet"/>
      <w:lvlText w:val="o"/>
      <w:lvlJc w:val="left"/>
      <w:pPr>
        <w:ind w:left="1440" w:hanging="360"/>
      </w:pPr>
      <w:rPr>
        <w:rFonts w:ascii="Courier New" w:hAnsi="Courier New" w:cs="Courier New" w:hint="default"/>
      </w:rPr>
    </w:lvl>
    <w:lvl w:ilvl="2" w:tplc="D818C2D8" w:tentative="1">
      <w:start w:val="1"/>
      <w:numFmt w:val="bullet"/>
      <w:lvlText w:val=""/>
      <w:lvlJc w:val="left"/>
      <w:pPr>
        <w:ind w:left="2160" w:hanging="360"/>
      </w:pPr>
      <w:rPr>
        <w:rFonts w:ascii="Wingdings" w:hAnsi="Wingdings" w:hint="default"/>
      </w:rPr>
    </w:lvl>
    <w:lvl w:ilvl="3" w:tplc="8244E0D8" w:tentative="1">
      <w:start w:val="1"/>
      <w:numFmt w:val="bullet"/>
      <w:lvlText w:val=""/>
      <w:lvlJc w:val="left"/>
      <w:pPr>
        <w:ind w:left="2880" w:hanging="360"/>
      </w:pPr>
      <w:rPr>
        <w:rFonts w:ascii="Symbol" w:hAnsi="Symbol" w:hint="default"/>
      </w:rPr>
    </w:lvl>
    <w:lvl w:ilvl="4" w:tplc="608C76A0" w:tentative="1">
      <w:start w:val="1"/>
      <w:numFmt w:val="bullet"/>
      <w:lvlText w:val="o"/>
      <w:lvlJc w:val="left"/>
      <w:pPr>
        <w:ind w:left="3600" w:hanging="360"/>
      </w:pPr>
      <w:rPr>
        <w:rFonts w:ascii="Courier New" w:hAnsi="Courier New" w:cs="Courier New" w:hint="default"/>
      </w:rPr>
    </w:lvl>
    <w:lvl w:ilvl="5" w:tplc="3BDCE69A" w:tentative="1">
      <w:start w:val="1"/>
      <w:numFmt w:val="bullet"/>
      <w:lvlText w:val=""/>
      <w:lvlJc w:val="left"/>
      <w:pPr>
        <w:ind w:left="4320" w:hanging="360"/>
      </w:pPr>
      <w:rPr>
        <w:rFonts w:ascii="Wingdings" w:hAnsi="Wingdings" w:hint="default"/>
      </w:rPr>
    </w:lvl>
    <w:lvl w:ilvl="6" w:tplc="61AC6714" w:tentative="1">
      <w:start w:val="1"/>
      <w:numFmt w:val="bullet"/>
      <w:lvlText w:val=""/>
      <w:lvlJc w:val="left"/>
      <w:pPr>
        <w:ind w:left="5040" w:hanging="360"/>
      </w:pPr>
      <w:rPr>
        <w:rFonts w:ascii="Symbol" w:hAnsi="Symbol" w:hint="default"/>
      </w:rPr>
    </w:lvl>
    <w:lvl w:ilvl="7" w:tplc="CCFA2044" w:tentative="1">
      <w:start w:val="1"/>
      <w:numFmt w:val="bullet"/>
      <w:lvlText w:val="o"/>
      <w:lvlJc w:val="left"/>
      <w:pPr>
        <w:ind w:left="5760" w:hanging="360"/>
      </w:pPr>
      <w:rPr>
        <w:rFonts w:ascii="Courier New" w:hAnsi="Courier New" w:cs="Courier New" w:hint="default"/>
      </w:rPr>
    </w:lvl>
    <w:lvl w:ilvl="8" w:tplc="473AC81C" w:tentative="1">
      <w:start w:val="1"/>
      <w:numFmt w:val="bullet"/>
      <w:lvlText w:val=""/>
      <w:lvlJc w:val="left"/>
      <w:pPr>
        <w:ind w:left="6480" w:hanging="360"/>
      </w:pPr>
      <w:rPr>
        <w:rFonts w:ascii="Wingdings" w:hAnsi="Wingdings" w:hint="default"/>
      </w:rPr>
    </w:lvl>
  </w:abstractNum>
  <w:abstractNum w:abstractNumId="86" w15:restartNumberingAfterBreak="0">
    <w:nsid w:val="736D7F16"/>
    <w:multiLevelType w:val="hybridMultilevel"/>
    <w:tmpl w:val="AC7C8512"/>
    <w:lvl w:ilvl="0" w:tplc="28B6297C">
      <w:start w:val="3"/>
      <w:numFmt w:val="bullet"/>
      <w:lvlText w:val="•"/>
      <w:lvlJc w:val="left"/>
      <w:pPr>
        <w:ind w:left="720" w:hanging="360"/>
      </w:pPr>
      <w:rPr>
        <w:rFonts w:ascii="Calibri" w:eastAsiaTheme="minorEastAsia" w:hAnsi="Calibri" w:cs="Calibri" w:hint="default"/>
      </w:rPr>
    </w:lvl>
    <w:lvl w:ilvl="1" w:tplc="FAC2AF26" w:tentative="1">
      <w:start w:val="1"/>
      <w:numFmt w:val="bullet"/>
      <w:lvlText w:val="o"/>
      <w:lvlJc w:val="left"/>
      <w:pPr>
        <w:ind w:left="1440" w:hanging="360"/>
      </w:pPr>
      <w:rPr>
        <w:rFonts w:ascii="Courier New" w:hAnsi="Courier New" w:cs="Courier New" w:hint="default"/>
      </w:rPr>
    </w:lvl>
    <w:lvl w:ilvl="2" w:tplc="F8BE2946" w:tentative="1">
      <w:start w:val="1"/>
      <w:numFmt w:val="bullet"/>
      <w:lvlText w:val=""/>
      <w:lvlJc w:val="left"/>
      <w:pPr>
        <w:ind w:left="2160" w:hanging="360"/>
      </w:pPr>
      <w:rPr>
        <w:rFonts w:ascii="Wingdings" w:hAnsi="Wingdings" w:hint="default"/>
      </w:rPr>
    </w:lvl>
    <w:lvl w:ilvl="3" w:tplc="E8F45B6C" w:tentative="1">
      <w:start w:val="1"/>
      <w:numFmt w:val="bullet"/>
      <w:lvlText w:val=""/>
      <w:lvlJc w:val="left"/>
      <w:pPr>
        <w:ind w:left="2880" w:hanging="360"/>
      </w:pPr>
      <w:rPr>
        <w:rFonts w:ascii="Symbol" w:hAnsi="Symbol" w:hint="default"/>
      </w:rPr>
    </w:lvl>
    <w:lvl w:ilvl="4" w:tplc="9A16AD42" w:tentative="1">
      <w:start w:val="1"/>
      <w:numFmt w:val="bullet"/>
      <w:lvlText w:val="o"/>
      <w:lvlJc w:val="left"/>
      <w:pPr>
        <w:ind w:left="3600" w:hanging="360"/>
      </w:pPr>
      <w:rPr>
        <w:rFonts w:ascii="Courier New" w:hAnsi="Courier New" w:cs="Courier New" w:hint="default"/>
      </w:rPr>
    </w:lvl>
    <w:lvl w:ilvl="5" w:tplc="31CCA606" w:tentative="1">
      <w:start w:val="1"/>
      <w:numFmt w:val="bullet"/>
      <w:lvlText w:val=""/>
      <w:lvlJc w:val="left"/>
      <w:pPr>
        <w:ind w:left="4320" w:hanging="360"/>
      </w:pPr>
      <w:rPr>
        <w:rFonts w:ascii="Wingdings" w:hAnsi="Wingdings" w:hint="default"/>
      </w:rPr>
    </w:lvl>
    <w:lvl w:ilvl="6" w:tplc="C5E4452C" w:tentative="1">
      <w:start w:val="1"/>
      <w:numFmt w:val="bullet"/>
      <w:lvlText w:val=""/>
      <w:lvlJc w:val="left"/>
      <w:pPr>
        <w:ind w:left="5040" w:hanging="360"/>
      </w:pPr>
      <w:rPr>
        <w:rFonts w:ascii="Symbol" w:hAnsi="Symbol" w:hint="default"/>
      </w:rPr>
    </w:lvl>
    <w:lvl w:ilvl="7" w:tplc="16423FB6" w:tentative="1">
      <w:start w:val="1"/>
      <w:numFmt w:val="bullet"/>
      <w:lvlText w:val="o"/>
      <w:lvlJc w:val="left"/>
      <w:pPr>
        <w:ind w:left="5760" w:hanging="360"/>
      </w:pPr>
      <w:rPr>
        <w:rFonts w:ascii="Courier New" w:hAnsi="Courier New" w:cs="Courier New" w:hint="default"/>
      </w:rPr>
    </w:lvl>
    <w:lvl w:ilvl="8" w:tplc="84FC46F2" w:tentative="1">
      <w:start w:val="1"/>
      <w:numFmt w:val="bullet"/>
      <w:lvlText w:val=""/>
      <w:lvlJc w:val="left"/>
      <w:pPr>
        <w:ind w:left="6480" w:hanging="360"/>
      </w:pPr>
      <w:rPr>
        <w:rFonts w:ascii="Wingdings" w:hAnsi="Wingdings" w:hint="default"/>
      </w:rPr>
    </w:lvl>
  </w:abstractNum>
  <w:abstractNum w:abstractNumId="87" w15:restartNumberingAfterBreak="0">
    <w:nsid w:val="76656535"/>
    <w:multiLevelType w:val="hybridMultilevel"/>
    <w:tmpl w:val="CC185338"/>
    <w:lvl w:ilvl="0" w:tplc="66B8FAA4">
      <w:numFmt w:val="bullet"/>
      <w:lvlText w:val="-"/>
      <w:lvlJc w:val="left"/>
      <w:pPr>
        <w:ind w:left="1428" w:hanging="360"/>
      </w:pPr>
      <w:rPr>
        <w:rFonts w:ascii="Calibri" w:eastAsiaTheme="minorHAnsi" w:hAnsi="Calibri" w:cstheme="minorBidi" w:hint="default"/>
      </w:rPr>
    </w:lvl>
    <w:lvl w:ilvl="1" w:tplc="120A664C" w:tentative="1">
      <w:start w:val="1"/>
      <w:numFmt w:val="bullet"/>
      <w:lvlText w:val="o"/>
      <w:lvlJc w:val="left"/>
      <w:pPr>
        <w:ind w:left="2148" w:hanging="360"/>
      </w:pPr>
      <w:rPr>
        <w:rFonts w:ascii="Courier New" w:hAnsi="Courier New" w:cs="Courier New" w:hint="default"/>
      </w:rPr>
    </w:lvl>
    <w:lvl w:ilvl="2" w:tplc="DAD8229A" w:tentative="1">
      <w:start w:val="1"/>
      <w:numFmt w:val="bullet"/>
      <w:lvlText w:val=""/>
      <w:lvlJc w:val="left"/>
      <w:pPr>
        <w:ind w:left="2868" w:hanging="360"/>
      </w:pPr>
      <w:rPr>
        <w:rFonts w:ascii="Wingdings" w:hAnsi="Wingdings" w:hint="default"/>
      </w:rPr>
    </w:lvl>
    <w:lvl w:ilvl="3" w:tplc="DFBE0252" w:tentative="1">
      <w:start w:val="1"/>
      <w:numFmt w:val="bullet"/>
      <w:lvlText w:val=""/>
      <w:lvlJc w:val="left"/>
      <w:pPr>
        <w:ind w:left="3588" w:hanging="360"/>
      </w:pPr>
      <w:rPr>
        <w:rFonts w:ascii="Symbol" w:hAnsi="Symbol" w:hint="default"/>
      </w:rPr>
    </w:lvl>
    <w:lvl w:ilvl="4" w:tplc="84F63DC4" w:tentative="1">
      <w:start w:val="1"/>
      <w:numFmt w:val="bullet"/>
      <w:lvlText w:val="o"/>
      <w:lvlJc w:val="left"/>
      <w:pPr>
        <w:ind w:left="4308" w:hanging="360"/>
      </w:pPr>
      <w:rPr>
        <w:rFonts w:ascii="Courier New" w:hAnsi="Courier New" w:cs="Courier New" w:hint="default"/>
      </w:rPr>
    </w:lvl>
    <w:lvl w:ilvl="5" w:tplc="D580197A" w:tentative="1">
      <w:start w:val="1"/>
      <w:numFmt w:val="bullet"/>
      <w:lvlText w:val=""/>
      <w:lvlJc w:val="left"/>
      <w:pPr>
        <w:ind w:left="5028" w:hanging="360"/>
      </w:pPr>
      <w:rPr>
        <w:rFonts w:ascii="Wingdings" w:hAnsi="Wingdings" w:hint="default"/>
      </w:rPr>
    </w:lvl>
    <w:lvl w:ilvl="6" w:tplc="D63A1DF2" w:tentative="1">
      <w:start w:val="1"/>
      <w:numFmt w:val="bullet"/>
      <w:lvlText w:val=""/>
      <w:lvlJc w:val="left"/>
      <w:pPr>
        <w:ind w:left="5748" w:hanging="360"/>
      </w:pPr>
      <w:rPr>
        <w:rFonts w:ascii="Symbol" w:hAnsi="Symbol" w:hint="default"/>
      </w:rPr>
    </w:lvl>
    <w:lvl w:ilvl="7" w:tplc="18E2EF74" w:tentative="1">
      <w:start w:val="1"/>
      <w:numFmt w:val="bullet"/>
      <w:lvlText w:val="o"/>
      <w:lvlJc w:val="left"/>
      <w:pPr>
        <w:ind w:left="6468" w:hanging="360"/>
      </w:pPr>
      <w:rPr>
        <w:rFonts w:ascii="Courier New" w:hAnsi="Courier New" w:cs="Courier New" w:hint="default"/>
      </w:rPr>
    </w:lvl>
    <w:lvl w:ilvl="8" w:tplc="F22C2C0C" w:tentative="1">
      <w:start w:val="1"/>
      <w:numFmt w:val="bullet"/>
      <w:lvlText w:val=""/>
      <w:lvlJc w:val="left"/>
      <w:pPr>
        <w:ind w:left="7188" w:hanging="360"/>
      </w:pPr>
      <w:rPr>
        <w:rFonts w:ascii="Wingdings" w:hAnsi="Wingdings" w:hint="default"/>
      </w:rPr>
    </w:lvl>
  </w:abstractNum>
  <w:abstractNum w:abstractNumId="88" w15:restartNumberingAfterBreak="0">
    <w:nsid w:val="794D49FD"/>
    <w:multiLevelType w:val="hybridMultilevel"/>
    <w:tmpl w:val="4CBC21F0"/>
    <w:lvl w:ilvl="0" w:tplc="4E2430EA">
      <w:start w:val="1"/>
      <w:numFmt w:val="bullet"/>
      <w:lvlText w:val=""/>
      <w:lvlJc w:val="left"/>
      <w:pPr>
        <w:ind w:left="720" w:hanging="360"/>
      </w:pPr>
      <w:rPr>
        <w:rFonts w:ascii="Symbol" w:hAnsi="Symbol" w:hint="default"/>
      </w:rPr>
    </w:lvl>
    <w:lvl w:ilvl="1" w:tplc="D2F232A0" w:tentative="1">
      <w:start w:val="1"/>
      <w:numFmt w:val="bullet"/>
      <w:lvlText w:val="o"/>
      <w:lvlJc w:val="left"/>
      <w:pPr>
        <w:ind w:left="1440" w:hanging="360"/>
      </w:pPr>
      <w:rPr>
        <w:rFonts w:ascii="Courier New" w:hAnsi="Courier New" w:cs="Courier New" w:hint="default"/>
      </w:rPr>
    </w:lvl>
    <w:lvl w:ilvl="2" w:tplc="8C587934" w:tentative="1">
      <w:start w:val="1"/>
      <w:numFmt w:val="bullet"/>
      <w:lvlText w:val=""/>
      <w:lvlJc w:val="left"/>
      <w:pPr>
        <w:ind w:left="2160" w:hanging="360"/>
      </w:pPr>
      <w:rPr>
        <w:rFonts w:ascii="Wingdings" w:hAnsi="Wingdings" w:hint="default"/>
      </w:rPr>
    </w:lvl>
    <w:lvl w:ilvl="3" w:tplc="4B58EF64" w:tentative="1">
      <w:start w:val="1"/>
      <w:numFmt w:val="bullet"/>
      <w:lvlText w:val=""/>
      <w:lvlJc w:val="left"/>
      <w:pPr>
        <w:ind w:left="2880" w:hanging="360"/>
      </w:pPr>
      <w:rPr>
        <w:rFonts w:ascii="Symbol" w:hAnsi="Symbol" w:hint="default"/>
      </w:rPr>
    </w:lvl>
    <w:lvl w:ilvl="4" w:tplc="60E21D68" w:tentative="1">
      <w:start w:val="1"/>
      <w:numFmt w:val="bullet"/>
      <w:lvlText w:val="o"/>
      <w:lvlJc w:val="left"/>
      <w:pPr>
        <w:ind w:left="3600" w:hanging="360"/>
      </w:pPr>
      <w:rPr>
        <w:rFonts w:ascii="Courier New" w:hAnsi="Courier New" w:cs="Courier New" w:hint="default"/>
      </w:rPr>
    </w:lvl>
    <w:lvl w:ilvl="5" w:tplc="896EEC8A" w:tentative="1">
      <w:start w:val="1"/>
      <w:numFmt w:val="bullet"/>
      <w:lvlText w:val=""/>
      <w:lvlJc w:val="left"/>
      <w:pPr>
        <w:ind w:left="4320" w:hanging="360"/>
      </w:pPr>
      <w:rPr>
        <w:rFonts w:ascii="Wingdings" w:hAnsi="Wingdings" w:hint="default"/>
      </w:rPr>
    </w:lvl>
    <w:lvl w:ilvl="6" w:tplc="1730073A" w:tentative="1">
      <w:start w:val="1"/>
      <w:numFmt w:val="bullet"/>
      <w:lvlText w:val=""/>
      <w:lvlJc w:val="left"/>
      <w:pPr>
        <w:ind w:left="5040" w:hanging="360"/>
      </w:pPr>
      <w:rPr>
        <w:rFonts w:ascii="Symbol" w:hAnsi="Symbol" w:hint="default"/>
      </w:rPr>
    </w:lvl>
    <w:lvl w:ilvl="7" w:tplc="93C46830" w:tentative="1">
      <w:start w:val="1"/>
      <w:numFmt w:val="bullet"/>
      <w:lvlText w:val="o"/>
      <w:lvlJc w:val="left"/>
      <w:pPr>
        <w:ind w:left="5760" w:hanging="360"/>
      </w:pPr>
      <w:rPr>
        <w:rFonts w:ascii="Courier New" w:hAnsi="Courier New" w:cs="Courier New" w:hint="default"/>
      </w:rPr>
    </w:lvl>
    <w:lvl w:ilvl="8" w:tplc="58482C32" w:tentative="1">
      <w:start w:val="1"/>
      <w:numFmt w:val="bullet"/>
      <w:lvlText w:val=""/>
      <w:lvlJc w:val="left"/>
      <w:pPr>
        <w:ind w:left="6480" w:hanging="360"/>
      </w:pPr>
      <w:rPr>
        <w:rFonts w:ascii="Wingdings" w:hAnsi="Wingdings" w:hint="default"/>
      </w:rPr>
    </w:lvl>
  </w:abstractNum>
  <w:abstractNum w:abstractNumId="89" w15:restartNumberingAfterBreak="0">
    <w:nsid w:val="7A350C2C"/>
    <w:multiLevelType w:val="hybridMultilevel"/>
    <w:tmpl w:val="3BF6D34C"/>
    <w:lvl w:ilvl="0" w:tplc="289E8F2A">
      <w:start w:val="3"/>
      <w:numFmt w:val="bullet"/>
      <w:lvlText w:val=""/>
      <w:lvlJc w:val="left"/>
      <w:pPr>
        <w:ind w:left="720" w:hanging="360"/>
      </w:pPr>
      <w:rPr>
        <w:rFonts w:ascii="Symbol" w:eastAsiaTheme="minorHAnsi" w:hAnsi="Symbol" w:cstheme="minorBidi" w:hint="default"/>
      </w:rPr>
    </w:lvl>
    <w:lvl w:ilvl="1" w:tplc="AE3E3498" w:tentative="1">
      <w:start w:val="1"/>
      <w:numFmt w:val="bullet"/>
      <w:lvlText w:val="o"/>
      <w:lvlJc w:val="left"/>
      <w:pPr>
        <w:ind w:left="1440" w:hanging="360"/>
      </w:pPr>
      <w:rPr>
        <w:rFonts w:ascii="Courier New" w:hAnsi="Courier New" w:cs="Courier New" w:hint="default"/>
      </w:rPr>
    </w:lvl>
    <w:lvl w:ilvl="2" w:tplc="2E668FB6" w:tentative="1">
      <w:start w:val="1"/>
      <w:numFmt w:val="bullet"/>
      <w:lvlText w:val=""/>
      <w:lvlJc w:val="left"/>
      <w:pPr>
        <w:ind w:left="2160" w:hanging="360"/>
      </w:pPr>
      <w:rPr>
        <w:rFonts w:ascii="Wingdings" w:hAnsi="Wingdings" w:hint="default"/>
      </w:rPr>
    </w:lvl>
    <w:lvl w:ilvl="3" w:tplc="AB2080E2" w:tentative="1">
      <w:start w:val="1"/>
      <w:numFmt w:val="bullet"/>
      <w:lvlText w:val=""/>
      <w:lvlJc w:val="left"/>
      <w:pPr>
        <w:ind w:left="2880" w:hanging="360"/>
      </w:pPr>
      <w:rPr>
        <w:rFonts w:ascii="Symbol" w:hAnsi="Symbol" w:hint="default"/>
      </w:rPr>
    </w:lvl>
    <w:lvl w:ilvl="4" w:tplc="EBDACD82" w:tentative="1">
      <w:start w:val="1"/>
      <w:numFmt w:val="bullet"/>
      <w:lvlText w:val="o"/>
      <w:lvlJc w:val="left"/>
      <w:pPr>
        <w:ind w:left="3600" w:hanging="360"/>
      </w:pPr>
      <w:rPr>
        <w:rFonts w:ascii="Courier New" w:hAnsi="Courier New" w:cs="Courier New" w:hint="default"/>
      </w:rPr>
    </w:lvl>
    <w:lvl w:ilvl="5" w:tplc="6D0CFB1C" w:tentative="1">
      <w:start w:val="1"/>
      <w:numFmt w:val="bullet"/>
      <w:lvlText w:val=""/>
      <w:lvlJc w:val="left"/>
      <w:pPr>
        <w:ind w:left="4320" w:hanging="360"/>
      </w:pPr>
      <w:rPr>
        <w:rFonts w:ascii="Wingdings" w:hAnsi="Wingdings" w:hint="default"/>
      </w:rPr>
    </w:lvl>
    <w:lvl w:ilvl="6" w:tplc="075EF286" w:tentative="1">
      <w:start w:val="1"/>
      <w:numFmt w:val="bullet"/>
      <w:lvlText w:val=""/>
      <w:lvlJc w:val="left"/>
      <w:pPr>
        <w:ind w:left="5040" w:hanging="360"/>
      </w:pPr>
      <w:rPr>
        <w:rFonts w:ascii="Symbol" w:hAnsi="Symbol" w:hint="default"/>
      </w:rPr>
    </w:lvl>
    <w:lvl w:ilvl="7" w:tplc="8E70FFE6" w:tentative="1">
      <w:start w:val="1"/>
      <w:numFmt w:val="bullet"/>
      <w:lvlText w:val="o"/>
      <w:lvlJc w:val="left"/>
      <w:pPr>
        <w:ind w:left="5760" w:hanging="360"/>
      </w:pPr>
      <w:rPr>
        <w:rFonts w:ascii="Courier New" w:hAnsi="Courier New" w:cs="Courier New" w:hint="default"/>
      </w:rPr>
    </w:lvl>
    <w:lvl w:ilvl="8" w:tplc="C80639CA" w:tentative="1">
      <w:start w:val="1"/>
      <w:numFmt w:val="bullet"/>
      <w:lvlText w:val=""/>
      <w:lvlJc w:val="left"/>
      <w:pPr>
        <w:ind w:left="6480" w:hanging="360"/>
      </w:pPr>
      <w:rPr>
        <w:rFonts w:ascii="Wingdings" w:hAnsi="Wingdings" w:hint="default"/>
      </w:rPr>
    </w:lvl>
  </w:abstractNum>
  <w:abstractNum w:abstractNumId="90" w15:restartNumberingAfterBreak="0">
    <w:nsid w:val="7A3764F9"/>
    <w:multiLevelType w:val="hybridMultilevel"/>
    <w:tmpl w:val="DAE89292"/>
    <w:lvl w:ilvl="0" w:tplc="69962F64">
      <w:start w:val="1"/>
      <w:numFmt w:val="bullet"/>
      <w:lvlText w:val="•"/>
      <w:lvlJc w:val="left"/>
      <w:pPr>
        <w:ind w:left="720" w:hanging="360"/>
      </w:pPr>
      <w:rPr>
        <w:rFonts w:ascii="Arial" w:hAnsi="Arial" w:hint="default"/>
      </w:rPr>
    </w:lvl>
    <w:lvl w:ilvl="1" w:tplc="8FF08796" w:tentative="1">
      <w:start w:val="1"/>
      <w:numFmt w:val="bullet"/>
      <w:lvlText w:val="o"/>
      <w:lvlJc w:val="left"/>
      <w:pPr>
        <w:ind w:left="1440" w:hanging="360"/>
      </w:pPr>
      <w:rPr>
        <w:rFonts w:ascii="Courier New" w:hAnsi="Courier New" w:cs="Courier New" w:hint="default"/>
      </w:rPr>
    </w:lvl>
    <w:lvl w:ilvl="2" w:tplc="0FBCF102" w:tentative="1">
      <w:start w:val="1"/>
      <w:numFmt w:val="bullet"/>
      <w:lvlText w:val=""/>
      <w:lvlJc w:val="left"/>
      <w:pPr>
        <w:ind w:left="2160" w:hanging="360"/>
      </w:pPr>
      <w:rPr>
        <w:rFonts w:ascii="Wingdings" w:hAnsi="Wingdings" w:hint="default"/>
      </w:rPr>
    </w:lvl>
    <w:lvl w:ilvl="3" w:tplc="7B02812C" w:tentative="1">
      <w:start w:val="1"/>
      <w:numFmt w:val="bullet"/>
      <w:lvlText w:val=""/>
      <w:lvlJc w:val="left"/>
      <w:pPr>
        <w:ind w:left="2880" w:hanging="360"/>
      </w:pPr>
      <w:rPr>
        <w:rFonts w:ascii="Symbol" w:hAnsi="Symbol" w:hint="default"/>
      </w:rPr>
    </w:lvl>
    <w:lvl w:ilvl="4" w:tplc="F99ED622" w:tentative="1">
      <w:start w:val="1"/>
      <w:numFmt w:val="bullet"/>
      <w:lvlText w:val="o"/>
      <w:lvlJc w:val="left"/>
      <w:pPr>
        <w:ind w:left="3600" w:hanging="360"/>
      </w:pPr>
      <w:rPr>
        <w:rFonts w:ascii="Courier New" w:hAnsi="Courier New" w:cs="Courier New" w:hint="default"/>
      </w:rPr>
    </w:lvl>
    <w:lvl w:ilvl="5" w:tplc="8F620D6A" w:tentative="1">
      <w:start w:val="1"/>
      <w:numFmt w:val="bullet"/>
      <w:lvlText w:val=""/>
      <w:lvlJc w:val="left"/>
      <w:pPr>
        <w:ind w:left="4320" w:hanging="360"/>
      </w:pPr>
      <w:rPr>
        <w:rFonts w:ascii="Wingdings" w:hAnsi="Wingdings" w:hint="default"/>
      </w:rPr>
    </w:lvl>
    <w:lvl w:ilvl="6" w:tplc="08FC2112" w:tentative="1">
      <w:start w:val="1"/>
      <w:numFmt w:val="bullet"/>
      <w:lvlText w:val=""/>
      <w:lvlJc w:val="left"/>
      <w:pPr>
        <w:ind w:left="5040" w:hanging="360"/>
      </w:pPr>
      <w:rPr>
        <w:rFonts w:ascii="Symbol" w:hAnsi="Symbol" w:hint="default"/>
      </w:rPr>
    </w:lvl>
    <w:lvl w:ilvl="7" w:tplc="1BD4DE5A" w:tentative="1">
      <w:start w:val="1"/>
      <w:numFmt w:val="bullet"/>
      <w:lvlText w:val="o"/>
      <w:lvlJc w:val="left"/>
      <w:pPr>
        <w:ind w:left="5760" w:hanging="360"/>
      </w:pPr>
      <w:rPr>
        <w:rFonts w:ascii="Courier New" w:hAnsi="Courier New" w:cs="Courier New" w:hint="default"/>
      </w:rPr>
    </w:lvl>
    <w:lvl w:ilvl="8" w:tplc="E146E0E6" w:tentative="1">
      <w:start w:val="1"/>
      <w:numFmt w:val="bullet"/>
      <w:lvlText w:val=""/>
      <w:lvlJc w:val="left"/>
      <w:pPr>
        <w:ind w:left="6480" w:hanging="360"/>
      </w:pPr>
      <w:rPr>
        <w:rFonts w:ascii="Wingdings" w:hAnsi="Wingdings" w:hint="default"/>
      </w:rPr>
    </w:lvl>
  </w:abstractNum>
  <w:abstractNum w:abstractNumId="91" w15:restartNumberingAfterBreak="0">
    <w:nsid w:val="7B930057"/>
    <w:multiLevelType w:val="hybridMultilevel"/>
    <w:tmpl w:val="85F46E36"/>
    <w:lvl w:ilvl="0" w:tplc="EC6ECDAE">
      <w:start w:val="1"/>
      <w:numFmt w:val="bullet"/>
      <w:lvlText w:val="o"/>
      <w:lvlJc w:val="left"/>
      <w:pPr>
        <w:ind w:left="1068" w:hanging="360"/>
      </w:pPr>
      <w:rPr>
        <w:rFonts w:ascii="Courier New" w:hAnsi="Courier New" w:cs="Courier New" w:hint="default"/>
      </w:rPr>
    </w:lvl>
    <w:lvl w:ilvl="1" w:tplc="1FC07C92" w:tentative="1">
      <w:start w:val="1"/>
      <w:numFmt w:val="bullet"/>
      <w:lvlText w:val="o"/>
      <w:lvlJc w:val="left"/>
      <w:pPr>
        <w:ind w:left="1788" w:hanging="360"/>
      </w:pPr>
      <w:rPr>
        <w:rFonts w:ascii="Courier New" w:hAnsi="Courier New" w:cs="Courier New" w:hint="default"/>
      </w:rPr>
    </w:lvl>
    <w:lvl w:ilvl="2" w:tplc="4EE65B24" w:tentative="1">
      <w:start w:val="1"/>
      <w:numFmt w:val="bullet"/>
      <w:lvlText w:val=""/>
      <w:lvlJc w:val="left"/>
      <w:pPr>
        <w:ind w:left="2508" w:hanging="360"/>
      </w:pPr>
      <w:rPr>
        <w:rFonts w:ascii="Wingdings" w:hAnsi="Wingdings" w:hint="default"/>
      </w:rPr>
    </w:lvl>
    <w:lvl w:ilvl="3" w:tplc="115E8A34" w:tentative="1">
      <w:start w:val="1"/>
      <w:numFmt w:val="bullet"/>
      <w:lvlText w:val=""/>
      <w:lvlJc w:val="left"/>
      <w:pPr>
        <w:ind w:left="3228" w:hanging="360"/>
      </w:pPr>
      <w:rPr>
        <w:rFonts w:ascii="Symbol" w:hAnsi="Symbol" w:hint="default"/>
      </w:rPr>
    </w:lvl>
    <w:lvl w:ilvl="4" w:tplc="726ABF50" w:tentative="1">
      <w:start w:val="1"/>
      <w:numFmt w:val="bullet"/>
      <w:lvlText w:val="o"/>
      <w:lvlJc w:val="left"/>
      <w:pPr>
        <w:ind w:left="3948" w:hanging="360"/>
      </w:pPr>
      <w:rPr>
        <w:rFonts w:ascii="Courier New" w:hAnsi="Courier New" w:cs="Courier New" w:hint="default"/>
      </w:rPr>
    </w:lvl>
    <w:lvl w:ilvl="5" w:tplc="F844F580" w:tentative="1">
      <w:start w:val="1"/>
      <w:numFmt w:val="bullet"/>
      <w:lvlText w:val=""/>
      <w:lvlJc w:val="left"/>
      <w:pPr>
        <w:ind w:left="4668" w:hanging="360"/>
      </w:pPr>
      <w:rPr>
        <w:rFonts w:ascii="Wingdings" w:hAnsi="Wingdings" w:hint="default"/>
      </w:rPr>
    </w:lvl>
    <w:lvl w:ilvl="6" w:tplc="F5042DC0" w:tentative="1">
      <w:start w:val="1"/>
      <w:numFmt w:val="bullet"/>
      <w:lvlText w:val=""/>
      <w:lvlJc w:val="left"/>
      <w:pPr>
        <w:ind w:left="5388" w:hanging="360"/>
      </w:pPr>
      <w:rPr>
        <w:rFonts w:ascii="Symbol" w:hAnsi="Symbol" w:hint="default"/>
      </w:rPr>
    </w:lvl>
    <w:lvl w:ilvl="7" w:tplc="751E81E2" w:tentative="1">
      <w:start w:val="1"/>
      <w:numFmt w:val="bullet"/>
      <w:lvlText w:val="o"/>
      <w:lvlJc w:val="left"/>
      <w:pPr>
        <w:ind w:left="6108" w:hanging="360"/>
      </w:pPr>
      <w:rPr>
        <w:rFonts w:ascii="Courier New" w:hAnsi="Courier New" w:cs="Courier New" w:hint="default"/>
      </w:rPr>
    </w:lvl>
    <w:lvl w:ilvl="8" w:tplc="1B062154" w:tentative="1">
      <w:start w:val="1"/>
      <w:numFmt w:val="bullet"/>
      <w:lvlText w:val=""/>
      <w:lvlJc w:val="left"/>
      <w:pPr>
        <w:ind w:left="6828" w:hanging="360"/>
      </w:pPr>
      <w:rPr>
        <w:rFonts w:ascii="Wingdings" w:hAnsi="Wingdings" w:hint="default"/>
      </w:rPr>
    </w:lvl>
  </w:abstractNum>
  <w:abstractNum w:abstractNumId="92" w15:restartNumberingAfterBreak="0">
    <w:nsid w:val="7DC307EE"/>
    <w:multiLevelType w:val="hybridMultilevel"/>
    <w:tmpl w:val="0D0033AE"/>
    <w:lvl w:ilvl="0" w:tplc="FB28F6BC">
      <w:start w:val="1"/>
      <w:numFmt w:val="bullet"/>
      <w:lvlText w:val=""/>
      <w:lvlJc w:val="left"/>
      <w:pPr>
        <w:ind w:left="720" w:hanging="360"/>
      </w:pPr>
      <w:rPr>
        <w:rFonts w:ascii="Symbol" w:hAnsi="Symbol" w:hint="default"/>
      </w:rPr>
    </w:lvl>
    <w:lvl w:ilvl="1" w:tplc="106C7C0E">
      <w:start w:val="1"/>
      <w:numFmt w:val="bullet"/>
      <w:lvlText w:val="o"/>
      <w:lvlJc w:val="left"/>
      <w:pPr>
        <w:ind w:left="1440" w:hanging="360"/>
      </w:pPr>
      <w:rPr>
        <w:rFonts w:ascii="Courier New" w:hAnsi="Courier New" w:cs="Courier New" w:hint="default"/>
      </w:rPr>
    </w:lvl>
    <w:lvl w:ilvl="2" w:tplc="8D383578" w:tentative="1">
      <w:start w:val="1"/>
      <w:numFmt w:val="bullet"/>
      <w:lvlText w:val=""/>
      <w:lvlJc w:val="left"/>
      <w:pPr>
        <w:ind w:left="2160" w:hanging="360"/>
      </w:pPr>
      <w:rPr>
        <w:rFonts w:ascii="Wingdings" w:hAnsi="Wingdings" w:hint="default"/>
      </w:rPr>
    </w:lvl>
    <w:lvl w:ilvl="3" w:tplc="868AFA0A" w:tentative="1">
      <w:start w:val="1"/>
      <w:numFmt w:val="bullet"/>
      <w:lvlText w:val=""/>
      <w:lvlJc w:val="left"/>
      <w:pPr>
        <w:ind w:left="2880" w:hanging="360"/>
      </w:pPr>
      <w:rPr>
        <w:rFonts w:ascii="Symbol" w:hAnsi="Symbol" w:hint="default"/>
      </w:rPr>
    </w:lvl>
    <w:lvl w:ilvl="4" w:tplc="DE004564" w:tentative="1">
      <w:start w:val="1"/>
      <w:numFmt w:val="bullet"/>
      <w:lvlText w:val="o"/>
      <w:lvlJc w:val="left"/>
      <w:pPr>
        <w:ind w:left="3600" w:hanging="360"/>
      </w:pPr>
      <w:rPr>
        <w:rFonts w:ascii="Courier New" w:hAnsi="Courier New" w:cs="Courier New" w:hint="default"/>
      </w:rPr>
    </w:lvl>
    <w:lvl w:ilvl="5" w:tplc="6462909C" w:tentative="1">
      <w:start w:val="1"/>
      <w:numFmt w:val="bullet"/>
      <w:lvlText w:val=""/>
      <w:lvlJc w:val="left"/>
      <w:pPr>
        <w:ind w:left="4320" w:hanging="360"/>
      </w:pPr>
      <w:rPr>
        <w:rFonts w:ascii="Wingdings" w:hAnsi="Wingdings" w:hint="default"/>
      </w:rPr>
    </w:lvl>
    <w:lvl w:ilvl="6" w:tplc="52E80452" w:tentative="1">
      <w:start w:val="1"/>
      <w:numFmt w:val="bullet"/>
      <w:lvlText w:val=""/>
      <w:lvlJc w:val="left"/>
      <w:pPr>
        <w:ind w:left="5040" w:hanging="360"/>
      </w:pPr>
      <w:rPr>
        <w:rFonts w:ascii="Symbol" w:hAnsi="Symbol" w:hint="default"/>
      </w:rPr>
    </w:lvl>
    <w:lvl w:ilvl="7" w:tplc="145EC6D6" w:tentative="1">
      <w:start w:val="1"/>
      <w:numFmt w:val="bullet"/>
      <w:lvlText w:val="o"/>
      <w:lvlJc w:val="left"/>
      <w:pPr>
        <w:ind w:left="5760" w:hanging="360"/>
      </w:pPr>
      <w:rPr>
        <w:rFonts w:ascii="Courier New" w:hAnsi="Courier New" w:cs="Courier New" w:hint="default"/>
      </w:rPr>
    </w:lvl>
    <w:lvl w:ilvl="8" w:tplc="7C9A8C42" w:tentative="1">
      <w:start w:val="1"/>
      <w:numFmt w:val="bullet"/>
      <w:lvlText w:val=""/>
      <w:lvlJc w:val="left"/>
      <w:pPr>
        <w:ind w:left="6480" w:hanging="360"/>
      </w:pPr>
      <w:rPr>
        <w:rFonts w:ascii="Wingdings" w:hAnsi="Wingdings" w:hint="default"/>
      </w:rPr>
    </w:lvl>
  </w:abstractNum>
  <w:abstractNum w:abstractNumId="93" w15:restartNumberingAfterBreak="0">
    <w:nsid w:val="7F884ECC"/>
    <w:multiLevelType w:val="hybridMultilevel"/>
    <w:tmpl w:val="5B3A39D2"/>
    <w:lvl w:ilvl="0" w:tplc="4DCCEBC6">
      <w:start w:val="3"/>
      <w:numFmt w:val="bullet"/>
      <w:lvlText w:val=""/>
      <w:lvlJc w:val="left"/>
      <w:pPr>
        <w:ind w:left="1068" w:hanging="360"/>
      </w:pPr>
      <w:rPr>
        <w:rFonts w:ascii="Symbol" w:eastAsiaTheme="minorHAnsi" w:hAnsi="Symbol" w:cstheme="minorBidi" w:hint="default"/>
      </w:rPr>
    </w:lvl>
    <w:lvl w:ilvl="1" w:tplc="BA8E8EC4" w:tentative="1">
      <w:start w:val="1"/>
      <w:numFmt w:val="bullet"/>
      <w:lvlText w:val="o"/>
      <w:lvlJc w:val="left"/>
      <w:pPr>
        <w:ind w:left="1788" w:hanging="360"/>
      </w:pPr>
      <w:rPr>
        <w:rFonts w:ascii="Courier New" w:hAnsi="Courier New" w:cs="Courier New" w:hint="default"/>
      </w:rPr>
    </w:lvl>
    <w:lvl w:ilvl="2" w:tplc="A01AAA70" w:tentative="1">
      <w:start w:val="1"/>
      <w:numFmt w:val="bullet"/>
      <w:lvlText w:val=""/>
      <w:lvlJc w:val="left"/>
      <w:pPr>
        <w:ind w:left="2508" w:hanging="360"/>
      </w:pPr>
      <w:rPr>
        <w:rFonts w:ascii="Wingdings" w:hAnsi="Wingdings" w:hint="default"/>
      </w:rPr>
    </w:lvl>
    <w:lvl w:ilvl="3" w:tplc="3C8E60CA" w:tentative="1">
      <w:start w:val="1"/>
      <w:numFmt w:val="bullet"/>
      <w:lvlText w:val=""/>
      <w:lvlJc w:val="left"/>
      <w:pPr>
        <w:ind w:left="3228" w:hanging="360"/>
      </w:pPr>
      <w:rPr>
        <w:rFonts w:ascii="Symbol" w:hAnsi="Symbol" w:hint="default"/>
      </w:rPr>
    </w:lvl>
    <w:lvl w:ilvl="4" w:tplc="950A4DA2" w:tentative="1">
      <w:start w:val="1"/>
      <w:numFmt w:val="bullet"/>
      <w:lvlText w:val="o"/>
      <w:lvlJc w:val="left"/>
      <w:pPr>
        <w:ind w:left="3948" w:hanging="360"/>
      </w:pPr>
      <w:rPr>
        <w:rFonts w:ascii="Courier New" w:hAnsi="Courier New" w:cs="Courier New" w:hint="default"/>
      </w:rPr>
    </w:lvl>
    <w:lvl w:ilvl="5" w:tplc="CE9A8EF8" w:tentative="1">
      <w:start w:val="1"/>
      <w:numFmt w:val="bullet"/>
      <w:lvlText w:val=""/>
      <w:lvlJc w:val="left"/>
      <w:pPr>
        <w:ind w:left="4668" w:hanging="360"/>
      </w:pPr>
      <w:rPr>
        <w:rFonts w:ascii="Wingdings" w:hAnsi="Wingdings" w:hint="default"/>
      </w:rPr>
    </w:lvl>
    <w:lvl w:ilvl="6" w:tplc="260CEBAE" w:tentative="1">
      <w:start w:val="1"/>
      <w:numFmt w:val="bullet"/>
      <w:lvlText w:val=""/>
      <w:lvlJc w:val="left"/>
      <w:pPr>
        <w:ind w:left="5388" w:hanging="360"/>
      </w:pPr>
      <w:rPr>
        <w:rFonts w:ascii="Symbol" w:hAnsi="Symbol" w:hint="default"/>
      </w:rPr>
    </w:lvl>
    <w:lvl w:ilvl="7" w:tplc="1408FF3C" w:tentative="1">
      <w:start w:val="1"/>
      <w:numFmt w:val="bullet"/>
      <w:lvlText w:val="o"/>
      <w:lvlJc w:val="left"/>
      <w:pPr>
        <w:ind w:left="6108" w:hanging="360"/>
      </w:pPr>
      <w:rPr>
        <w:rFonts w:ascii="Courier New" w:hAnsi="Courier New" w:cs="Courier New" w:hint="default"/>
      </w:rPr>
    </w:lvl>
    <w:lvl w:ilvl="8" w:tplc="52C496F8" w:tentative="1">
      <w:start w:val="1"/>
      <w:numFmt w:val="bullet"/>
      <w:lvlText w:val=""/>
      <w:lvlJc w:val="left"/>
      <w:pPr>
        <w:ind w:left="6828" w:hanging="360"/>
      </w:pPr>
      <w:rPr>
        <w:rFonts w:ascii="Wingdings" w:hAnsi="Wingdings" w:hint="default"/>
      </w:rPr>
    </w:lvl>
  </w:abstractNum>
  <w:abstractNum w:abstractNumId="94" w15:restartNumberingAfterBreak="0">
    <w:nsid w:val="7F9B22A8"/>
    <w:multiLevelType w:val="hybridMultilevel"/>
    <w:tmpl w:val="945ACBB0"/>
    <w:lvl w:ilvl="0" w:tplc="469E7486">
      <w:start w:val="1"/>
      <w:numFmt w:val="bullet"/>
      <w:lvlText w:val=""/>
      <w:lvlJc w:val="left"/>
      <w:pPr>
        <w:ind w:left="720" w:hanging="360"/>
      </w:pPr>
      <w:rPr>
        <w:rFonts w:ascii="Symbol" w:hAnsi="Symbol" w:hint="default"/>
      </w:rPr>
    </w:lvl>
    <w:lvl w:ilvl="1" w:tplc="97E6D944" w:tentative="1">
      <w:start w:val="1"/>
      <w:numFmt w:val="bullet"/>
      <w:lvlText w:val="o"/>
      <w:lvlJc w:val="left"/>
      <w:pPr>
        <w:ind w:left="1440" w:hanging="360"/>
      </w:pPr>
      <w:rPr>
        <w:rFonts w:ascii="Courier New" w:hAnsi="Courier New" w:cs="Courier New" w:hint="default"/>
      </w:rPr>
    </w:lvl>
    <w:lvl w:ilvl="2" w:tplc="AFBAF06E" w:tentative="1">
      <w:start w:val="1"/>
      <w:numFmt w:val="bullet"/>
      <w:lvlText w:val=""/>
      <w:lvlJc w:val="left"/>
      <w:pPr>
        <w:ind w:left="2160" w:hanging="360"/>
      </w:pPr>
      <w:rPr>
        <w:rFonts w:ascii="Wingdings" w:hAnsi="Wingdings" w:hint="default"/>
      </w:rPr>
    </w:lvl>
    <w:lvl w:ilvl="3" w:tplc="33000BBE" w:tentative="1">
      <w:start w:val="1"/>
      <w:numFmt w:val="bullet"/>
      <w:lvlText w:val=""/>
      <w:lvlJc w:val="left"/>
      <w:pPr>
        <w:ind w:left="2880" w:hanging="360"/>
      </w:pPr>
      <w:rPr>
        <w:rFonts w:ascii="Symbol" w:hAnsi="Symbol" w:hint="default"/>
      </w:rPr>
    </w:lvl>
    <w:lvl w:ilvl="4" w:tplc="E0968C02" w:tentative="1">
      <w:start w:val="1"/>
      <w:numFmt w:val="bullet"/>
      <w:lvlText w:val="o"/>
      <w:lvlJc w:val="left"/>
      <w:pPr>
        <w:ind w:left="3600" w:hanging="360"/>
      </w:pPr>
      <w:rPr>
        <w:rFonts w:ascii="Courier New" w:hAnsi="Courier New" w:cs="Courier New" w:hint="default"/>
      </w:rPr>
    </w:lvl>
    <w:lvl w:ilvl="5" w:tplc="BF501454" w:tentative="1">
      <w:start w:val="1"/>
      <w:numFmt w:val="bullet"/>
      <w:lvlText w:val=""/>
      <w:lvlJc w:val="left"/>
      <w:pPr>
        <w:ind w:left="4320" w:hanging="360"/>
      </w:pPr>
      <w:rPr>
        <w:rFonts w:ascii="Wingdings" w:hAnsi="Wingdings" w:hint="default"/>
      </w:rPr>
    </w:lvl>
    <w:lvl w:ilvl="6" w:tplc="5BFE8A9A" w:tentative="1">
      <w:start w:val="1"/>
      <w:numFmt w:val="bullet"/>
      <w:lvlText w:val=""/>
      <w:lvlJc w:val="left"/>
      <w:pPr>
        <w:ind w:left="5040" w:hanging="360"/>
      </w:pPr>
      <w:rPr>
        <w:rFonts w:ascii="Symbol" w:hAnsi="Symbol" w:hint="default"/>
      </w:rPr>
    </w:lvl>
    <w:lvl w:ilvl="7" w:tplc="B9BAAD30" w:tentative="1">
      <w:start w:val="1"/>
      <w:numFmt w:val="bullet"/>
      <w:lvlText w:val="o"/>
      <w:lvlJc w:val="left"/>
      <w:pPr>
        <w:ind w:left="5760" w:hanging="360"/>
      </w:pPr>
      <w:rPr>
        <w:rFonts w:ascii="Courier New" w:hAnsi="Courier New" w:cs="Courier New" w:hint="default"/>
      </w:rPr>
    </w:lvl>
    <w:lvl w:ilvl="8" w:tplc="B9603EA4" w:tentative="1">
      <w:start w:val="1"/>
      <w:numFmt w:val="bullet"/>
      <w:lvlText w:val=""/>
      <w:lvlJc w:val="left"/>
      <w:pPr>
        <w:ind w:left="6480" w:hanging="360"/>
      </w:pPr>
      <w:rPr>
        <w:rFonts w:ascii="Wingdings" w:hAnsi="Wingdings" w:hint="default"/>
      </w:rPr>
    </w:lvl>
  </w:abstractNum>
  <w:abstractNum w:abstractNumId="95" w15:restartNumberingAfterBreak="0">
    <w:nsid w:val="7FFC2991"/>
    <w:multiLevelType w:val="hybridMultilevel"/>
    <w:tmpl w:val="B6C0542A"/>
    <w:lvl w:ilvl="0" w:tplc="916A0D98">
      <w:start w:val="1"/>
      <w:numFmt w:val="bullet"/>
      <w:lvlText w:val="o"/>
      <w:lvlJc w:val="left"/>
      <w:pPr>
        <w:ind w:left="720" w:hanging="360"/>
      </w:pPr>
      <w:rPr>
        <w:rFonts w:ascii="Courier New" w:hAnsi="Courier New" w:cs="Courier New" w:hint="default"/>
      </w:rPr>
    </w:lvl>
    <w:lvl w:ilvl="1" w:tplc="DFAE9C4E" w:tentative="1">
      <w:start w:val="1"/>
      <w:numFmt w:val="bullet"/>
      <w:lvlText w:val="o"/>
      <w:lvlJc w:val="left"/>
      <w:pPr>
        <w:ind w:left="1440" w:hanging="360"/>
      </w:pPr>
      <w:rPr>
        <w:rFonts w:ascii="Courier New" w:hAnsi="Courier New" w:cs="Courier New" w:hint="default"/>
      </w:rPr>
    </w:lvl>
    <w:lvl w:ilvl="2" w:tplc="EA3479B4" w:tentative="1">
      <w:start w:val="1"/>
      <w:numFmt w:val="bullet"/>
      <w:lvlText w:val=""/>
      <w:lvlJc w:val="left"/>
      <w:pPr>
        <w:ind w:left="2160" w:hanging="360"/>
      </w:pPr>
      <w:rPr>
        <w:rFonts w:ascii="Wingdings" w:hAnsi="Wingdings" w:hint="default"/>
      </w:rPr>
    </w:lvl>
    <w:lvl w:ilvl="3" w:tplc="535C8172" w:tentative="1">
      <w:start w:val="1"/>
      <w:numFmt w:val="bullet"/>
      <w:lvlText w:val=""/>
      <w:lvlJc w:val="left"/>
      <w:pPr>
        <w:ind w:left="2880" w:hanging="360"/>
      </w:pPr>
      <w:rPr>
        <w:rFonts w:ascii="Symbol" w:hAnsi="Symbol" w:hint="default"/>
      </w:rPr>
    </w:lvl>
    <w:lvl w:ilvl="4" w:tplc="8DE625D8" w:tentative="1">
      <w:start w:val="1"/>
      <w:numFmt w:val="bullet"/>
      <w:lvlText w:val="o"/>
      <w:lvlJc w:val="left"/>
      <w:pPr>
        <w:ind w:left="3600" w:hanging="360"/>
      </w:pPr>
      <w:rPr>
        <w:rFonts w:ascii="Courier New" w:hAnsi="Courier New" w:cs="Courier New" w:hint="default"/>
      </w:rPr>
    </w:lvl>
    <w:lvl w:ilvl="5" w:tplc="3B48B68E" w:tentative="1">
      <w:start w:val="1"/>
      <w:numFmt w:val="bullet"/>
      <w:lvlText w:val=""/>
      <w:lvlJc w:val="left"/>
      <w:pPr>
        <w:ind w:left="4320" w:hanging="360"/>
      </w:pPr>
      <w:rPr>
        <w:rFonts w:ascii="Wingdings" w:hAnsi="Wingdings" w:hint="default"/>
      </w:rPr>
    </w:lvl>
    <w:lvl w:ilvl="6" w:tplc="FEBCFAF8" w:tentative="1">
      <w:start w:val="1"/>
      <w:numFmt w:val="bullet"/>
      <w:lvlText w:val=""/>
      <w:lvlJc w:val="left"/>
      <w:pPr>
        <w:ind w:left="5040" w:hanging="360"/>
      </w:pPr>
      <w:rPr>
        <w:rFonts w:ascii="Symbol" w:hAnsi="Symbol" w:hint="default"/>
      </w:rPr>
    </w:lvl>
    <w:lvl w:ilvl="7" w:tplc="BF189388" w:tentative="1">
      <w:start w:val="1"/>
      <w:numFmt w:val="bullet"/>
      <w:lvlText w:val="o"/>
      <w:lvlJc w:val="left"/>
      <w:pPr>
        <w:ind w:left="5760" w:hanging="360"/>
      </w:pPr>
      <w:rPr>
        <w:rFonts w:ascii="Courier New" w:hAnsi="Courier New" w:cs="Courier New" w:hint="default"/>
      </w:rPr>
    </w:lvl>
    <w:lvl w:ilvl="8" w:tplc="5216A8DC" w:tentative="1">
      <w:start w:val="1"/>
      <w:numFmt w:val="bullet"/>
      <w:lvlText w:val=""/>
      <w:lvlJc w:val="left"/>
      <w:pPr>
        <w:ind w:left="6480" w:hanging="360"/>
      </w:pPr>
      <w:rPr>
        <w:rFonts w:ascii="Wingdings" w:hAnsi="Wingdings" w:hint="default"/>
      </w:rPr>
    </w:lvl>
  </w:abstractNum>
  <w:num w:numId="1">
    <w:abstractNumId w:val="26"/>
  </w:num>
  <w:num w:numId="2">
    <w:abstractNumId w:val="45"/>
  </w:num>
  <w:num w:numId="3">
    <w:abstractNumId w:val="24"/>
  </w:num>
  <w:num w:numId="4">
    <w:abstractNumId w:val="78"/>
  </w:num>
  <w:num w:numId="5">
    <w:abstractNumId w:val="37"/>
  </w:num>
  <w:num w:numId="6">
    <w:abstractNumId w:val="34"/>
  </w:num>
  <w:num w:numId="7">
    <w:abstractNumId w:val="77"/>
  </w:num>
  <w:num w:numId="8">
    <w:abstractNumId w:val="8"/>
  </w:num>
  <w:num w:numId="9">
    <w:abstractNumId w:val="17"/>
  </w:num>
  <w:num w:numId="10">
    <w:abstractNumId w:val="30"/>
  </w:num>
  <w:num w:numId="11">
    <w:abstractNumId w:val="46"/>
  </w:num>
  <w:num w:numId="12">
    <w:abstractNumId w:val="87"/>
  </w:num>
  <w:num w:numId="13">
    <w:abstractNumId w:val="62"/>
  </w:num>
  <w:num w:numId="14">
    <w:abstractNumId w:val="25"/>
  </w:num>
  <w:num w:numId="15">
    <w:abstractNumId w:val="16"/>
  </w:num>
  <w:num w:numId="16">
    <w:abstractNumId w:val="23"/>
  </w:num>
  <w:num w:numId="17">
    <w:abstractNumId w:val="13"/>
  </w:num>
  <w:num w:numId="18">
    <w:abstractNumId w:val="83"/>
  </w:num>
  <w:num w:numId="19">
    <w:abstractNumId w:val="33"/>
  </w:num>
  <w:num w:numId="20">
    <w:abstractNumId w:val="3"/>
  </w:num>
  <w:num w:numId="21">
    <w:abstractNumId w:val="74"/>
  </w:num>
  <w:num w:numId="22">
    <w:abstractNumId w:val="15"/>
  </w:num>
  <w:num w:numId="23">
    <w:abstractNumId w:val="20"/>
  </w:num>
  <w:num w:numId="24">
    <w:abstractNumId w:val="11"/>
  </w:num>
  <w:num w:numId="25">
    <w:abstractNumId w:val="70"/>
  </w:num>
  <w:num w:numId="26">
    <w:abstractNumId w:val="81"/>
  </w:num>
  <w:num w:numId="27">
    <w:abstractNumId w:val="14"/>
  </w:num>
  <w:num w:numId="28">
    <w:abstractNumId w:val="41"/>
  </w:num>
  <w:num w:numId="29">
    <w:abstractNumId w:val="1"/>
  </w:num>
  <w:num w:numId="30">
    <w:abstractNumId w:val="27"/>
  </w:num>
  <w:num w:numId="31">
    <w:abstractNumId w:val="40"/>
  </w:num>
  <w:num w:numId="32">
    <w:abstractNumId w:val="54"/>
  </w:num>
  <w:num w:numId="33">
    <w:abstractNumId w:val="52"/>
  </w:num>
  <w:num w:numId="34">
    <w:abstractNumId w:val="35"/>
  </w:num>
  <w:num w:numId="35">
    <w:abstractNumId w:val="76"/>
  </w:num>
  <w:num w:numId="36">
    <w:abstractNumId w:val="69"/>
  </w:num>
  <w:num w:numId="37">
    <w:abstractNumId w:val="71"/>
  </w:num>
  <w:num w:numId="38">
    <w:abstractNumId w:val="73"/>
  </w:num>
  <w:num w:numId="39">
    <w:abstractNumId w:val="4"/>
  </w:num>
  <w:num w:numId="40">
    <w:abstractNumId w:val="80"/>
  </w:num>
  <w:num w:numId="41">
    <w:abstractNumId w:val="49"/>
  </w:num>
  <w:num w:numId="42">
    <w:abstractNumId w:val="88"/>
  </w:num>
  <w:num w:numId="43">
    <w:abstractNumId w:val="59"/>
  </w:num>
  <w:num w:numId="44">
    <w:abstractNumId w:val="32"/>
  </w:num>
  <w:num w:numId="45">
    <w:abstractNumId w:val="72"/>
  </w:num>
  <w:num w:numId="46">
    <w:abstractNumId w:val="90"/>
  </w:num>
  <w:num w:numId="47">
    <w:abstractNumId w:val="53"/>
  </w:num>
  <w:num w:numId="48">
    <w:abstractNumId w:val="60"/>
  </w:num>
  <w:num w:numId="49">
    <w:abstractNumId w:val="94"/>
  </w:num>
  <w:num w:numId="50">
    <w:abstractNumId w:val="86"/>
  </w:num>
  <w:num w:numId="51">
    <w:abstractNumId w:val="36"/>
  </w:num>
  <w:num w:numId="52">
    <w:abstractNumId w:val="85"/>
  </w:num>
  <w:num w:numId="53">
    <w:abstractNumId w:val="93"/>
  </w:num>
  <w:num w:numId="54">
    <w:abstractNumId w:val="0"/>
  </w:num>
  <w:num w:numId="55">
    <w:abstractNumId w:val="48"/>
  </w:num>
  <w:num w:numId="56">
    <w:abstractNumId w:val="38"/>
  </w:num>
  <w:num w:numId="57">
    <w:abstractNumId w:val="6"/>
  </w:num>
  <w:num w:numId="58">
    <w:abstractNumId w:val="68"/>
  </w:num>
  <w:num w:numId="59">
    <w:abstractNumId w:val="84"/>
  </w:num>
  <w:num w:numId="60">
    <w:abstractNumId w:val="10"/>
  </w:num>
  <w:num w:numId="61">
    <w:abstractNumId w:val="9"/>
  </w:num>
  <w:num w:numId="62">
    <w:abstractNumId w:val="58"/>
  </w:num>
  <w:num w:numId="63">
    <w:abstractNumId w:val="21"/>
  </w:num>
  <w:num w:numId="64">
    <w:abstractNumId w:val="75"/>
  </w:num>
  <w:num w:numId="65">
    <w:abstractNumId w:val="39"/>
  </w:num>
  <w:num w:numId="66">
    <w:abstractNumId w:val="44"/>
  </w:num>
  <w:num w:numId="67">
    <w:abstractNumId w:val="61"/>
  </w:num>
  <w:num w:numId="68">
    <w:abstractNumId w:val="19"/>
  </w:num>
  <w:num w:numId="69">
    <w:abstractNumId w:val="56"/>
  </w:num>
  <w:num w:numId="70">
    <w:abstractNumId w:val="89"/>
  </w:num>
  <w:num w:numId="71">
    <w:abstractNumId w:val="12"/>
  </w:num>
  <w:num w:numId="72">
    <w:abstractNumId w:val="91"/>
  </w:num>
  <w:num w:numId="73">
    <w:abstractNumId w:val="47"/>
  </w:num>
  <w:num w:numId="74">
    <w:abstractNumId w:val="43"/>
  </w:num>
  <w:num w:numId="75">
    <w:abstractNumId w:val="31"/>
  </w:num>
  <w:num w:numId="76">
    <w:abstractNumId w:val="7"/>
  </w:num>
  <w:num w:numId="77">
    <w:abstractNumId w:val="79"/>
  </w:num>
  <w:num w:numId="78">
    <w:abstractNumId w:val="18"/>
  </w:num>
  <w:num w:numId="79">
    <w:abstractNumId w:val="64"/>
  </w:num>
  <w:num w:numId="80">
    <w:abstractNumId w:val="57"/>
  </w:num>
  <w:num w:numId="81">
    <w:abstractNumId w:val="92"/>
  </w:num>
  <w:num w:numId="82">
    <w:abstractNumId w:val="95"/>
  </w:num>
  <w:num w:numId="83">
    <w:abstractNumId w:val="82"/>
  </w:num>
  <w:num w:numId="84">
    <w:abstractNumId w:val="51"/>
  </w:num>
  <w:num w:numId="85">
    <w:abstractNumId w:val="67"/>
  </w:num>
  <w:num w:numId="86">
    <w:abstractNumId w:val="5"/>
  </w:num>
  <w:num w:numId="87">
    <w:abstractNumId w:val="66"/>
  </w:num>
  <w:num w:numId="88">
    <w:abstractNumId w:val="28"/>
  </w:num>
  <w:num w:numId="89">
    <w:abstractNumId w:val="63"/>
  </w:num>
  <w:num w:numId="90">
    <w:abstractNumId w:val="2"/>
  </w:num>
  <w:num w:numId="91">
    <w:abstractNumId w:val="22"/>
  </w:num>
  <w:num w:numId="92">
    <w:abstractNumId w:val="50"/>
  </w:num>
  <w:num w:numId="93">
    <w:abstractNumId w:val="29"/>
  </w:num>
  <w:num w:numId="94">
    <w:abstractNumId w:val="65"/>
  </w:num>
  <w:num w:numId="95">
    <w:abstractNumId w:val="5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llPagesExceptFirst" w:val="False"/>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AllPages"/>
    <w:docVar w:name="DocIDTypist" w:val="False"/>
    <w:docVar w:name="MatterNumber" w:val="26369"/>
  </w:docVars>
  <w:rsids>
    <w:rsidRoot w:val="009D0EE8"/>
    <w:rsid w:val="000007D1"/>
    <w:rsid w:val="00013BB9"/>
    <w:rsid w:val="0002108E"/>
    <w:rsid w:val="00025B09"/>
    <w:rsid w:val="00025FFB"/>
    <w:rsid w:val="0002798A"/>
    <w:rsid w:val="000307CF"/>
    <w:rsid w:val="0003709F"/>
    <w:rsid w:val="000429CB"/>
    <w:rsid w:val="00044A7E"/>
    <w:rsid w:val="000635C2"/>
    <w:rsid w:val="000668BF"/>
    <w:rsid w:val="00092DEF"/>
    <w:rsid w:val="000A2C59"/>
    <w:rsid w:val="000B0975"/>
    <w:rsid w:val="000C27D1"/>
    <w:rsid w:val="000C6CD3"/>
    <w:rsid w:val="000E2D61"/>
    <w:rsid w:val="000E563E"/>
    <w:rsid w:val="000F1DE4"/>
    <w:rsid w:val="000F472A"/>
    <w:rsid w:val="000F763A"/>
    <w:rsid w:val="00103C4B"/>
    <w:rsid w:val="0012284A"/>
    <w:rsid w:val="0013065E"/>
    <w:rsid w:val="00133187"/>
    <w:rsid w:val="00143279"/>
    <w:rsid w:val="0015642B"/>
    <w:rsid w:val="00163DBC"/>
    <w:rsid w:val="001648DB"/>
    <w:rsid w:val="00181902"/>
    <w:rsid w:val="001A04B6"/>
    <w:rsid w:val="001B4335"/>
    <w:rsid w:val="001B5DCF"/>
    <w:rsid w:val="001C2AE5"/>
    <w:rsid w:val="001D5893"/>
    <w:rsid w:val="001D769E"/>
    <w:rsid w:val="001E3551"/>
    <w:rsid w:val="001F1E3A"/>
    <w:rsid w:val="00203565"/>
    <w:rsid w:val="00207122"/>
    <w:rsid w:val="002170AC"/>
    <w:rsid w:val="0022061F"/>
    <w:rsid w:val="002262A2"/>
    <w:rsid w:val="00236E83"/>
    <w:rsid w:val="0023717D"/>
    <w:rsid w:val="00243D9E"/>
    <w:rsid w:val="00266979"/>
    <w:rsid w:val="0027135E"/>
    <w:rsid w:val="00275175"/>
    <w:rsid w:val="002778B2"/>
    <w:rsid w:val="00293119"/>
    <w:rsid w:val="002945DD"/>
    <w:rsid w:val="00295E9D"/>
    <w:rsid w:val="002A0F61"/>
    <w:rsid w:val="002C06E5"/>
    <w:rsid w:val="002C1EB3"/>
    <w:rsid w:val="002E5EAA"/>
    <w:rsid w:val="002E7C01"/>
    <w:rsid w:val="003032F6"/>
    <w:rsid w:val="00304F0B"/>
    <w:rsid w:val="0031752E"/>
    <w:rsid w:val="003205EB"/>
    <w:rsid w:val="003277CE"/>
    <w:rsid w:val="0033422B"/>
    <w:rsid w:val="00340369"/>
    <w:rsid w:val="0034355B"/>
    <w:rsid w:val="00363C65"/>
    <w:rsid w:val="003772B4"/>
    <w:rsid w:val="00380059"/>
    <w:rsid w:val="00396529"/>
    <w:rsid w:val="003C2683"/>
    <w:rsid w:val="003D3816"/>
    <w:rsid w:val="003D6313"/>
    <w:rsid w:val="003E3B22"/>
    <w:rsid w:val="0040410C"/>
    <w:rsid w:val="0044361E"/>
    <w:rsid w:val="00443C49"/>
    <w:rsid w:val="00443E99"/>
    <w:rsid w:val="00444164"/>
    <w:rsid w:val="00446566"/>
    <w:rsid w:val="00446A58"/>
    <w:rsid w:val="00447126"/>
    <w:rsid w:val="00447C19"/>
    <w:rsid w:val="004618C3"/>
    <w:rsid w:val="00467287"/>
    <w:rsid w:val="00490C8C"/>
    <w:rsid w:val="00491463"/>
    <w:rsid w:val="0049259D"/>
    <w:rsid w:val="004932F7"/>
    <w:rsid w:val="00494FA1"/>
    <w:rsid w:val="0049686B"/>
    <w:rsid w:val="004A605B"/>
    <w:rsid w:val="004B23FC"/>
    <w:rsid w:val="004C3295"/>
    <w:rsid w:val="004C3414"/>
    <w:rsid w:val="004C3581"/>
    <w:rsid w:val="004D0FA2"/>
    <w:rsid w:val="004D1812"/>
    <w:rsid w:val="004D5E60"/>
    <w:rsid w:val="004D6CAC"/>
    <w:rsid w:val="004E0FA9"/>
    <w:rsid w:val="004E2AD5"/>
    <w:rsid w:val="004E3A91"/>
    <w:rsid w:val="004F062C"/>
    <w:rsid w:val="004F06FD"/>
    <w:rsid w:val="004F6CF1"/>
    <w:rsid w:val="00511990"/>
    <w:rsid w:val="0051278B"/>
    <w:rsid w:val="005211EA"/>
    <w:rsid w:val="0053515D"/>
    <w:rsid w:val="0054073E"/>
    <w:rsid w:val="00540A5C"/>
    <w:rsid w:val="0054545C"/>
    <w:rsid w:val="00553358"/>
    <w:rsid w:val="00562184"/>
    <w:rsid w:val="005716B2"/>
    <w:rsid w:val="00571B05"/>
    <w:rsid w:val="00573EBF"/>
    <w:rsid w:val="0057603C"/>
    <w:rsid w:val="00576D67"/>
    <w:rsid w:val="00586DC2"/>
    <w:rsid w:val="00591B17"/>
    <w:rsid w:val="005940BE"/>
    <w:rsid w:val="00596D23"/>
    <w:rsid w:val="005A2FC8"/>
    <w:rsid w:val="005A76C6"/>
    <w:rsid w:val="005B73CF"/>
    <w:rsid w:val="005E232C"/>
    <w:rsid w:val="005E3424"/>
    <w:rsid w:val="005F28D5"/>
    <w:rsid w:val="005F6346"/>
    <w:rsid w:val="006016D4"/>
    <w:rsid w:val="00605185"/>
    <w:rsid w:val="006054E2"/>
    <w:rsid w:val="006122B4"/>
    <w:rsid w:val="006131E8"/>
    <w:rsid w:val="00613E80"/>
    <w:rsid w:val="0063608E"/>
    <w:rsid w:val="00651497"/>
    <w:rsid w:val="0067276C"/>
    <w:rsid w:val="006755D5"/>
    <w:rsid w:val="006803CB"/>
    <w:rsid w:val="00692DA5"/>
    <w:rsid w:val="00692E81"/>
    <w:rsid w:val="006941F5"/>
    <w:rsid w:val="006A16A6"/>
    <w:rsid w:val="006B660F"/>
    <w:rsid w:val="006C02C6"/>
    <w:rsid w:val="006E54A9"/>
    <w:rsid w:val="006F5037"/>
    <w:rsid w:val="00702A7B"/>
    <w:rsid w:val="00705477"/>
    <w:rsid w:val="00706CCE"/>
    <w:rsid w:val="00715EDD"/>
    <w:rsid w:val="007260EA"/>
    <w:rsid w:val="00753353"/>
    <w:rsid w:val="00755F17"/>
    <w:rsid w:val="007638F0"/>
    <w:rsid w:val="00764576"/>
    <w:rsid w:val="00764BF9"/>
    <w:rsid w:val="00774EAD"/>
    <w:rsid w:val="007751AA"/>
    <w:rsid w:val="00777DC4"/>
    <w:rsid w:val="00782FCD"/>
    <w:rsid w:val="00783AF3"/>
    <w:rsid w:val="00785B9F"/>
    <w:rsid w:val="007A34C7"/>
    <w:rsid w:val="007A3F12"/>
    <w:rsid w:val="007A5EBA"/>
    <w:rsid w:val="007B4F59"/>
    <w:rsid w:val="007B564A"/>
    <w:rsid w:val="007B713D"/>
    <w:rsid w:val="007C410A"/>
    <w:rsid w:val="007D5CB0"/>
    <w:rsid w:val="007D6750"/>
    <w:rsid w:val="007E5C60"/>
    <w:rsid w:val="007F2C8A"/>
    <w:rsid w:val="007F64BE"/>
    <w:rsid w:val="00810DE8"/>
    <w:rsid w:val="00820DCE"/>
    <w:rsid w:val="00825A00"/>
    <w:rsid w:val="00827982"/>
    <w:rsid w:val="008354BA"/>
    <w:rsid w:val="00836A8C"/>
    <w:rsid w:val="00836A8F"/>
    <w:rsid w:val="0084585A"/>
    <w:rsid w:val="00865146"/>
    <w:rsid w:val="00867070"/>
    <w:rsid w:val="008772AA"/>
    <w:rsid w:val="00884E77"/>
    <w:rsid w:val="008A5335"/>
    <w:rsid w:val="008B4124"/>
    <w:rsid w:val="008B6B92"/>
    <w:rsid w:val="008C092C"/>
    <w:rsid w:val="008D1942"/>
    <w:rsid w:val="009043DF"/>
    <w:rsid w:val="00911EDC"/>
    <w:rsid w:val="00912FB1"/>
    <w:rsid w:val="009145F5"/>
    <w:rsid w:val="00914CF4"/>
    <w:rsid w:val="00927BD7"/>
    <w:rsid w:val="0094039D"/>
    <w:rsid w:val="00956ABF"/>
    <w:rsid w:val="00960E78"/>
    <w:rsid w:val="009624F7"/>
    <w:rsid w:val="0096258A"/>
    <w:rsid w:val="00964E57"/>
    <w:rsid w:val="009707F2"/>
    <w:rsid w:val="00987F84"/>
    <w:rsid w:val="0099367D"/>
    <w:rsid w:val="009A0648"/>
    <w:rsid w:val="009A6B33"/>
    <w:rsid w:val="009A799C"/>
    <w:rsid w:val="009B1FAD"/>
    <w:rsid w:val="009D0EE8"/>
    <w:rsid w:val="009D1A38"/>
    <w:rsid w:val="009D393D"/>
    <w:rsid w:val="009D4893"/>
    <w:rsid w:val="009E0BCD"/>
    <w:rsid w:val="009E17E7"/>
    <w:rsid w:val="009E3CB7"/>
    <w:rsid w:val="009F479E"/>
    <w:rsid w:val="00A10822"/>
    <w:rsid w:val="00A22CCD"/>
    <w:rsid w:val="00A23CFD"/>
    <w:rsid w:val="00A260CB"/>
    <w:rsid w:val="00A340E8"/>
    <w:rsid w:val="00A43D96"/>
    <w:rsid w:val="00A556B3"/>
    <w:rsid w:val="00A5727E"/>
    <w:rsid w:val="00A62FC9"/>
    <w:rsid w:val="00A63B10"/>
    <w:rsid w:val="00A714D6"/>
    <w:rsid w:val="00A93DA8"/>
    <w:rsid w:val="00A9711A"/>
    <w:rsid w:val="00AA1F3C"/>
    <w:rsid w:val="00AA626C"/>
    <w:rsid w:val="00AA7D19"/>
    <w:rsid w:val="00AB12DC"/>
    <w:rsid w:val="00AB484D"/>
    <w:rsid w:val="00AB7779"/>
    <w:rsid w:val="00AB786A"/>
    <w:rsid w:val="00AD4873"/>
    <w:rsid w:val="00AE2485"/>
    <w:rsid w:val="00AE37EA"/>
    <w:rsid w:val="00AF0021"/>
    <w:rsid w:val="00B1053F"/>
    <w:rsid w:val="00B155B1"/>
    <w:rsid w:val="00B17E5C"/>
    <w:rsid w:val="00B30065"/>
    <w:rsid w:val="00B323AC"/>
    <w:rsid w:val="00B34A50"/>
    <w:rsid w:val="00B406A0"/>
    <w:rsid w:val="00B43F73"/>
    <w:rsid w:val="00B47290"/>
    <w:rsid w:val="00B50D92"/>
    <w:rsid w:val="00B51CDF"/>
    <w:rsid w:val="00B672FF"/>
    <w:rsid w:val="00B7252E"/>
    <w:rsid w:val="00B76739"/>
    <w:rsid w:val="00B919D9"/>
    <w:rsid w:val="00B943F9"/>
    <w:rsid w:val="00B966A1"/>
    <w:rsid w:val="00B97A82"/>
    <w:rsid w:val="00BA517D"/>
    <w:rsid w:val="00BB09FB"/>
    <w:rsid w:val="00BB3BCE"/>
    <w:rsid w:val="00BD093D"/>
    <w:rsid w:val="00BD0D97"/>
    <w:rsid w:val="00BE4EBD"/>
    <w:rsid w:val="00BE6D7B"/>
    <w:rsid w:val="00BF6318"/>
    <w:rsid w:val="00BF73BE"/>
    <w:rsid w:val="00C12281"/>
    <w:rsid w:val="00C20BBA"/>
    <w:rsid w:val="00C20CE2"/>
    <w:rsid w:val="00C33604"/>
    <w:rsid w:val="00C3747A"/>
    <w:rsid w:val="00C44333"/>
    <w:rsid w:val="00C45C95"/>
    <w:rsid w:val="00C46125"/>
    <w:rsid w:val="00C62EAA"/>
    <w:rsid w:val="00C64678"/>
    <w:rsid w:val="00C67200"/>
    <w:rsid w:val="00C72635"/>
    <w:rsid w:val="00C72690"/>
    <w:rsid w:val="00C91B2A"/>
    <w:rsid w:val="00CA4EC6"/>
    <w:rsid w:val="00CB2008"/>
    <w:rsid w:val="00CD2082"/>
    <w:rsid w:val="00CD4D51"/>
    <w:rsid w:val="00CE50FE"/>
    <w:rsid w:val="00CE74AF"/>
    <w:rsid w:val="00CF4BFA"/>
    <w:rsid w:val="00CF647C"/>
    <w:rsid w:val="00D05C9B"/>
    <w:rsid w:val="00D152C8"/>
    <w:rsid w:val="00D2204B"/>
    <w:rsid w:val="00D275F8"/>
    <w:rsid w:val="00D30801"/>
    <w:rsid w:val="00D345F6"/>
    <w:rsid w:val="00D37156"/>
    <w:rsid w:val="00D43CD6"/>
    <w:rsid w:val="00D50042"/>
    <w:rsid w:val="00D71E03"/>
    <w:rsid w:val="00D87985"/>
    <w:rsid w:val="00D95326"/>
    <w:rsid w:val="00DA2443"/>
    <w:rsid w:val="00DB08CC"/>
    <w:rsid w:val="00DC2640"/>
    <w:rsid w:val="00DC6F5D"/>
    <w:rsid w:val="00DC7A39"/>
    <w:rsid w:val="00DD1619"/>
    <w:rsid w:val="00DD20CA"/>
    <w:rsid w:val="00DD63C9"/>
    <w:rsid w:val="00DD7832"/>
    <w:rsid w:val="00E15703"/>
    <w:rsid w:val="00E3617D"/>
    <w:rsid w:val="00E47F6E"/>
    <w:rsid w:val="00E505C5"/>
    <w:rsid w:val="00E6428A"/>
    <w:rsid w:val="00E76F54"/>
    <w:rsid w:val="00E82BD6"/>
    <w:rsid w:val="00E83B05"/>
    <w:rsid w:val="00E91F77"/>
    <w:rsid w:val="00E9703F"/>
    <w:rsid w:val="00EA2901"/>
    <w:rsid w:val="00EC026E"/>
    <w:rsid w:val="00EC127A"/>
    <w:rsid w:val="00EC2596"/>
    <w:rsid w:val="00ED4165"/>
    <w:rsid w:val="00EE0C3A"/>
    <w:rsid w:val="00EE2D6E"/>
    <w:rsid w:val="00EF5152"/>
    <w:rsid w:val="00EF7F18"/>
    <w:rsid w:val="00F042A3"/>
    <w:rsid w:val="00F06C59"/>
    <w:rsid w:val="00F07A07"/>
    <w:rsid w:val="00F14A24"/>
    <w:rsid w:val="00F16974"/>
    <w:rsid w:val="00F60768"/>
    <w:rsid w:val="00F763D6"/>
    <w:rsid w:val="00F97F8B"/>
    <w:rsid w:val="00FB3E48"/>
    <w:rsid w:val="00FC444E"/>
    <w:rsid w:val="00FC4CAE"/>
    <w:rsid w:val="00FC5228"/>
    <w:rsid w:val="00FD16E1"/>
    <w:rsid w:val="00FD3F82"/>
    <w:rsid w:val="00FD7459"/>
    <w:rsid w:val="00FE0D06"/>
    <w:rsid w:val="00FE4198"/>
    <w:rsid w:val="00FE5F03"/>
    <w:rsid w:val="00FF1E4C"/>
    <w:rsid w:val="00FF49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5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CD"/>
  </w:style>
  <w:style w:type="paragraph" w:styleId="Titre1">
    <w:name w:val="heading 1"/>
    <w:basedOn w:val="Normal"/>
    <w:next w:val="Normal"/>
    <w:link w:val="Titre1Car"/>
    <w:qFormat/>
    <w:rsid w:val="00A22CC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A22CC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nhideWhenUsed/>
    <w:qFormat/>
    <w:rsid w:val="00A22CCD"/>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nhideWhenUsed/>
    <w:qFormat/>
    <w:rsid w:val="00A22CCD"/>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nhideWhenUsed/>
    <w:qFormat/>
    <w:rsid w:val="00A22CCD"/>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nhideWhenUsed/>
    <w:qFormat/>
    <w:rsid w:val="00A22CCD"/>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nhideWhenUsed/>
    <w:qFormat/>
    <w:rsid w:val="00A22CCD"/>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nhideWhenUsed/>
    <w:qFormat/>
    <w:rsid w:val="00A22CCD"/>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nhideWhenUsed/>
    <w:qFormat/>
    <w:rsid w:val="00A22CCD"/>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2CC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A22CCD"/>
    <w:rPr>
      <w:rFonts w:asciiTheme="majorHAnsi" w:eastAsiaTheme="majorEastAsia" w:hAnsiTheme="majorHAnsi" w:cstheme="majorBidi"/>
      <w:sz w:val="32"/>
      <w:szCs w:val="32"/>
    </w:rPr>
  </w:style>
  <w:style w:type="character" w:customStyle="1" w:styleId="Titre3Car">
    <w:name w:val="Titre 3 Car"/>
    <w:basedOn w:val="Policepardfaut"/>
    <w:link w:val="Titre3"/>
    <w:rsid w:val="00A22CCD"/>
    <w:rPr>
      <w:rFonts w:asciiTheme="majorHAnsi" w:eastAsiaTheme="majorEastAsia" w:hAnsiTheme="majorHAnsi" w:cstheme="majorBidi"/>
      <w:sz w:val="32"/>
      <w:szCs w:val="32"/>
    </w:rPr>
  </w:style>
  <w:style w:type="character" w:customStyle="1" w:styleId="Titre4Car">
    <w:name w:val="Titre 4 Car"/>
    <w:basedOn w:val="Policepardfaut"/>
    <w:link w:val="Titre4"/>
    <w:rsid w:val="00A22CCD"/>
    <w:rPr>
      <w:rFonts w:asciiTheme="majorHAnsi" w:eastAsiaTheme="majorEastAsia" w:hAnsiTheme="majorHAnsi" w:cstheme="majorBidi"/>
      <w:i/>
      <w:iCs/>
      <w:sz w:val="30"/>
      <w:szCs w:val="30"/>
    </w:rPr>
  </w:style>
  <w:style w:type="character" w:customStyle="1" w:styleId="Titre5Car">
    <w:name w:val="Titre 5 Car"/>
    <w:basedOn w:val="Policepardfaut"/>
    <w:link w:val="Titre5"/>
    <w:rsid w:val="00A22CCD"/>
    <w:rPr>
      <w:rFonts w:asciiTheme="majorHAnsi" w:eastAsiaTheme="majorEastAsia" w:hAnsiTheme="majorHAnsi" w:cstheme="majorBidi"/>
      <w:sz w:val="28"/>
      <w:szCs w:val="28"/>
    </w:rPr>
  </w:style>
  <w:style w:type="character" w:customStyle="1" w:styleId="Titre6Car">
    <w:name w:val="Titre 6 Car"/>
    <w:basedOn w:val="Policepardfaut"/>
    <w:link w:val="Titre6"/>
    <w:rsid w:val="00A22CCD"/>
    <w:rPr>
      <w:rFonts w:asciiTheme="majorHAnsi" w:eastAsiaTheme="majorEastAsia" w:hAnsiTheme="majorHAnsi" w:cstheme="majorBidi"/>
      <w:i/>
      <w:iCs/>
      <w:sz w:val="26"/>
      <w:szCs w:val="26"/>
    </w:rPr>
  </w:style>
  <w:style w:type="character" w:customStyle="1" w:styleId="Titre7Car">
    <w:name w:val="Titre 7 Car"/>
    <w:basedOn w:val="Policepardfaut"/>
    <w:link w:val="Titre7"/>
    <w:rsid w:val="00A22CCD"/>
    <w:rPr>
      <w:rFonts w:asciiTheme="majorHAnsi" w:eastAsiaTheme="majorEastAsia" w:hAnsiTheme="majorHAnsi" w:cstheme="majorBidi"/>
      <w:sz w:val="24"/>
      <w:szCs w:val="24"/>
    </w:rPr>
  </w:style>
  <w:style w:type="character" w:customStyle="1" w:styleId="Titre8Car">
    <w:name w:val="Titre 8 Car"/>
    <w:basedOn w:val="Policepardfaut"/>
    <w:link w:val="Titre8"/>
    <w:rsid w:val="00A22CCD"/>
    <w:rPr>
      <w:rFonts w:asciiTheme="majorHAnsi" w:eastAsiaTheme="majorEastAsia" w:hAnsiTheme="majorHAnsi" w:cstheme="majorBidi"/>
      <w:i/>
      <w:iCs/>
      <w:sz w:val="22"/>
      <w:szCs w:val="22"/>
    </w:rPr>
  </w:style>
  <w:style w:type="character" w:customStyle="1" w:styleId="Titre9Car">
    <w:name w:val="Titre 9 Car"/>
    <w:basedOn w:val="Policepardfaut"/>
    <w:link w:val="Titre9"/>
    <w:rsid w:val="00A22CCD"/>
    <w:rPr>
      <w:b/>
      <w:bCs/>
      <w:i/>
      <w:iCs/>
    </w:rPr>
  </w:style>
  <w:style w:type="character" w:styleId="Accentuationlgre">
    <w:name w:val="Subtle Emphasis"/>
    <w:basedOn w:val="Policepardfaut"/>
    <w:uiPriority w:val="19"/>
    <w:qFormat/>
    <w:rsid w:val="00A22CCD"/>
    <w:rPr>
      <w:i/>
      <w:iCs/>
      <w:color w:val="595959" w:themeColor="text1" w:themeTint="A6"/>
    </w:rPr>
  </w:style>
  <w:style w:type="paragraph" w:styleId="Lgende">
    <w:name w:val="caption"/>
    <w:basedOn w:val="Normal"/>
    <w:next w:val="Normal"/>
    <w:uiPriority w:val="35"/>
    <w:semiHidden/>
    <w:unhideWhenUsed/>
    <w:qFormat/>
    <w:rsid w:val="00A22CCD"/>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0C6CD3"/>
    <w:pPr>
      <w:pBdr>
        <w:top w:val="single" w:sz="6" w:space="8" w:color="00B050" w:themeColor="accent3"/>
        <w:bottom w:val="single" w:sz="6" w:space="8" w:color="00B050" w:themeColor="accent3"/>
      </w:pBdr>
      <w:spacing w:after="400" w:line="240" w:lineRule="auto"/>
      <w:contextualSpacing/>
      <w:jc w:val="center"/>
    </w:pPr>
    <w:rPr>
      <w:rFonts w:asciiTheme="majorHAnsi" w:eastAsiaTheme="majorEastAsia" w:hAnsiTheme="majorHAnsi" w:cstheme="majorBidi"/>
      <w:caps/>
      <w:color w:val="00B0F0" w:themeColor="text2"/>
      <w:spacing w:val="30"/>
      <w:sz w:val="72"/>
      <w:szCs w:val="72"/>
    </w:rPr>
  </w:style>
  <w:style w:type="character" w:customStyle="1" w:styleId="TitreCar">
    <w:name w:val="Titre Car"/>
    <w:basedOn w:val="Policepardfaut"/>
    <w:link w:val="Titre"/>
    <w:uiPriority w:val="10"/>
    <w:rsid w:val="000C6CD3"/>
    <w:rPr>
      <w:rFonts w:asciiTheme="majorHAnsi" w:eastAsiaTheme="majorEastAsia" w:hAnsiTheme="majorHAnsi" w:cstheme="majorBidi"/>
      <w:caps/>
      <w:color w:val="00B0F0" w:themeColor="text2"/>
      <w:spacing w:val="30"/>
      <w:sz w:val="72"/>
      <w:szCs w:val="72"/>
    </w:rPr>
  </w:style>
  <w:style w:type="paragraph" w:styleId="Sous-titre">
    <w:name w:val="Subtitle"/>
    <w:basedOn w:val="Normal"/>
    <w:next w:val="Normal"/>
    <w:link w:val="Sous-titreCar"/>
    <w:uiPriority w:val="11"/>
    <w:qFormat/>
    <w:rsid w:val="00A22CCD"/>
    <w:pPr>
      <w:numPr>
        <w:ilvl w:val="1"/>
      </w:numPr>
      <w:jc w:val="center"/>
    </w:pPr>
    <w:rPr>
      <w:color w:val="00B0F0" w:themeColor="text2"/>
      <w:sz w:val="28"/>
      <w:szCs w:val="28"/>
    </w:rPr>
  </w:style>
  <w:style w:type="character" w:customStyle="1" w:styleId="Sous-titreCar">
    <w:name w:val="Sous-titre Car"/>
    <w:basedOn w:val="Policepardfaut"/>
    <w:link w:val="Sous-titre"/>
    <w:uiPriority w:val="11"/>
    <w:rsid w:val="00A22CCD"/>
    <w:rPr>
      <w:color w:val="00B0F0" w:themeColor="text2"/>
      <w:sz w:val="28"/>
      <w:szCs w:val="28"/>
    </w:rPr>
  </w:style>
  <w:style w:type="character" w:styleId="lev">
    <w:name w:val="Strong"/>
    <w:basedOn w:val="Policepardfaut"/>
    <w:uiPriority w:val="22"/>
    <w:qFormat/>
    <w:rsid w:val="00A22CCD"/>
    <w:rPr>
      <w:b/>
      <w:bCs/>
    </w:rPr>
  </w:style>
  <w:style w:type="character" w:styleId="Accentuation">
    <w:name w:val="Emphasis"/>
    <w:basedOn w:val="Policepardfaut"/>
    <w:uiPriority w:val="20"/>
    <w:qFormat/>
    <w:rsid w:val="00A22CCD"/>
    <w:rPr>
      <w:i/>
      <w:iCs/>
      <w:color w:val="000000" w:themeColor="text1"/>
    </w:rPr>
  </w:style>
  <w:style w:type="paragraph" w:styleId="Sansinterligne">
    <w:name w:val="No Spacing"/>
    <w:uiPriority w:val="1"/>
    <w:qFormat/>
    <w:rsid w:val="00A22CCD"/>
    <w:pPr>
      <w:spacing w:after="0" w:line="240" w:lineRule="auto"/>
    </w:pPr>
  </w:style>
  <w:style w:type="paragraph" w:styleId="Citation">
    <w:name w:val="Quote"/>
    <w:basedOn w:val="Normal"/>
    <w:next w:val="Normal"/>
    <w:link w:val="CitationCar"/>
    <w:uiPriority w:val="29"/>
    <w:qFormat/>
    <w:rsid w:val="00A22CCD"/>
    <w:pPr>
      <w:spacing w:before="160"/>
      <w:ind w:left="720" w:right="720"/>
      <w:jc w:val="center"/>
    </w:pPr>
    <w:rPr>
      <w:i/>
      <w:iCs/>
      <w:color w:val="00833B" w:themeColor="accent3" w:themeShade="BF"/>
      <w:sz w:val="24"/>
      <w:szCs w:val="24"/>
    </w:rPr>
  </w:style>
  <w:style w:type="character" w:customStyle="1" w:styleId="CitationCar">
    <w:name w:val="Citation Car"/>
    <w:basedOn w:val="Policepardfaut"/>
    <w:link w:val="Citation"/>
    <w:uiPriority w:val="29"/>
    <w:rsid w:val="00A22CCD"/>
    <w:rPr>
      <w:i/>
      <w:iCs/>
      <w:color w:val="00833B" w:themeColor="accent3" w:themeShade="BF"/>
      <w:sz w:val="24"/>
      <w:szCs w:val="24"/>
    </w:rPr>
  </w:style>
  <w:style w:type="paragraph" w:styleId="Citationintense">
    <w:name w:val="Intense Quote"/>
    <w:basedOn w:val="Normal"/>
    <w:next w:val="Normal"/>
    <w:link w:val="CitationintenseCar"/>
    <w:uiPriority w:val="30"/>
    <w:qFormat/>
    <w:rsid w:val="00A22CC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tionintenseCar">
    <w:name w:val="Citation intense Car"/>
    <w:basedOn w:val="Policepardfaut"/>
    <w:link w:val="Citationintense"/>
    <w:uiPriority w:val="30"/>
    <w:rsid w:val="00A22CCD"/>
    <w:rPr>
      <w:rFonts w:asciiTheme="majorHAnsi" w:eastAsiaTheme="majorEastAsia" w:hAnsiTheme="majorHAnsi" w:cstheme="majorBidi"/>
      <w:caps/>
      <w:color w:val="2F5496" w:themeColor="accent1" w:themeShade="BF"/>
      <w:sz w:val="28"/>
      <w:szCs w:val="28"/>
    </w:rPr>
  </w:style>
  <w:style w:type="character" w:styleId="Accentuationintense">
    <w:name w:val="Intense Emphasis"/>
    <w:basedOn w:val="Policepardfaut"/>
    <w:uiPriority w:val="21"/>
    <w:qFormat/>
    <w:rsid w:val="00A22CCD"/>
    <w:rPr>
      <w:b/>
      <w:bCs/>
      <w:i/>
      <w:iCs/>
      <w:color w:val="auto"/>
    </w:rPr>
  </w:style>
  <w:style w:type="character" w:styleId="Rfrencelgre">
    <w:name w:val="Subtle Reference"/>
    <w:basedOn w:val="Policepardfaut"/>
    <w:uiPriority w:val="31"/>
    <w:qFormat/>
    <w:rsid w:val="00A22CCD"/>
    <w:rPr>
      <w:caps w:val="0"/>
      <w:smallCaps/>
      <w:color w:val="404040" w:themeColor="text1" w:themeTint="BF"/>
      <w:spacing w:val="0"/>
      <w:u w:val="single" w:color="7F7F7F"/>
    </w:rPr>
  </w:style>
  <w:style w:type="character" w:styleId="Rfrenceintense">
    <w:name w:val="Intense Reference"/>
    <w:basedOn w:val="Policepardfaut"/>
    <w:uiPriority w:val="32"/>
    <w:qFormat/>
    <w:rsid w:val="00A22CCD"/>
    <w:rPr>
      <w:b/>
      <w:bCs/>
      <w:caps w:val="0"/>
      <w:smallCaps/>
      <w:color w:val="auto"/>
      <w:spacing w:val="0"/>
      <w:u w:val="single"/>
    </w:rPr>
  </w:style>
  <w:style w:type="character" w:styleId="Titredulivre">
    <w:name w:val="Book Title"/>
    <w:basedOn w:val="Policepardfaut"/>
    <w:uiPriority w:val="33"/>
    <w:qFormat/>
    <w:rsid w:val="00A22CCD"/>
    <w:rPr>
      <w:b/>
      <w:bCs/>
      <w:caps w:val="0"/>
      <w:smallCaps/>
      <w:spacing w:val="0"/>
    </w:rPr>
  </w:style>
  <w:style w:type="paragraph" w:styleId="En-ttedetabledesmatires">
    <w:name w:val="TOC Heading"/>
    <w:basedOn w:val="Titre1"/>
    <w:next w:val="Normal"/>
    <w:uiPriority w:val="39"/>
    <w:unhideWhenUsed/>
    <w:qFormat/>
    <w:rsid w:val="00A22CCD"/>
    <w:pPr>
      <w:outlineLvl w:val="9"/>
    </w:pPr>
  </w:style>
  <w:style w:type="paragraph" w:styleId="Paragraphedeliste">
    <w:name w:val="List Paragraph"/>
    <w:basedOn w:val="Normal"/>
    <w:uiPriority w:val="34"/>
    <w:qFormat/>
    <w:rsid w:val="00A22CCD"/>
    <w:pPr>
      <w:ind w:left="720"/>
      <w:contextualSpacing/>
    </w:pPr>
  </w:style>
  <w:style w:type="paragraph" w:styleId="En-tte">
    <w:name w:val="header"/>
    <w:basedOn w:val="Normal"/>
    <w:link w:val="En-tteCar"/>
    <w:uiPriority w:val="99"/>
    <w:unhideWhenUsed/>
    <w:rsid w:val="00D05C9B"/>
    <w:pPr>
      <w:tabs>
        <w:tab w:val="center" w:pos="4536"/>
        <w:tab w:val="right" w:pos="9072"/>
      </w:tabs>
      <w:spacing w:after="0" w:line="240" w:lineRule="auto"/>
    </w:pPr>
  </w:style>
  <w:style w:type="character" w:customStyle="1" w:styleId="En-tteCar">
    <w:name w:val="En-tête Car"/>
    <w:basedOn w:val="Policepardfaut"/>
    <w:link w:val="En-tte"/>
    <w:uiPriority w:val="99"/>
    <w:rsid w:val="00D05C9B"/>
  </w:style>
  <w:style w:type="paragraph" w:styleId="Pieddepage">
    <w:name w:val="footer"/>
    <w:basedOn w:val="Normal"/>
    <w:link w:val="PieddepageCar"/>
    <w:uiPriority w:val="99"/>
    <w:unhideWhenUsed/>
    <w:rsid w:val="00D05C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5C9B"/>
  </w:style>
  <w:style w:type="character" w:styleId="Lienhypertexte">
    <w:name w:val="Hyperlink"/>
    <w:basedOn w:val="Policepardfaut"/>
    <w:uiPriority w:val="99"/>
    <w:unhideWhenUsed/>
    <w:rsid w:val="00D05C9B"/>
    <w:rPr>
      <w:color w:val="0563C1" w:themeColor="hyperlink"/>
      <w:u w:val="single"/>
    </w:rPr>
  </w:style>
  <w:style w:type="paragraph" w:styleId="Notedebasdepage">
    <w:name w:val="footnote text"/>
    <w:basedOn w:val="Normal"/>
    <w:link w:val="NotedebasdepageCar"/>
    <w:uiPriority w:val="99"/>
    <w:semiHidden/>
    <w:unhideWhenUsed/>
    <w:rsid w:val="00D05C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05C9B"/>
    <w:rPr>
      <w:sz w:val="20"/>
      <w:szCs w:val="20"/>
    </w:rPr>
  </w:style>
  <w:style w:type="character" w:styleId="Appelnotedebasdep">
    <w:name w:val="footnote reference"/>
    <w:basedOn w:val="Policepardfaut"/>
    <w:uiPriority w:val="99"/>
    <w:semiHidden/>
    <w:unhideWhenUsed/>
    <w:rsid w:val="00D05C9B"/>
    <w:rPr>
      <w:vertAlign w:val="superscript"/>
    </w:rPr>
  </w:style>
  <w:style w:type="character" w:customStyle="1" w:styleId="CommentaireCar">
    <w:name w:val="Commentaire Car"/>
    <w:basedOn w:val="Policepardfaut"/>
    <w:link w:val="Commentaire"/>
    <w:semiHidden/>
    <w:rsid w:val="00D05C9B"/>
    <w:rPr>
      <w:sz w:val="20"/>
      <w:szCs w:val="20"/>
    </w:rPr>
  </w:style>
  <w:style w:type="paragraph" w:styleId="Commentaire">
    <w:name w:val="annotation text"/>
    <w:basedOn w:val="Normal"/>
    <w:link w:val="CommentaireCar"/>
    <w:semiHidden/>
    <w:unhideWhenUsed/>
    <w:rsid w:val="00D05C9B"/>
    <w:pPr>
      <w:spacing w:line="240" w:lineRule="auto"/>
    </w:pPr>
    <w:rPr>
      <w:sz w:val="20"/>
      <w:szCs w:val="20"/>
    </w:rPr>
  </w:style>
  <w:style w:type="character" w:customStyle="1" w:styleId="ObjetducommentaireCar">
    <w:name w:val="Objet du commentaire Car"/>
    <w:basedOn w:val="CommentaireCar"/>
    <w:link w:val="Objetducommentaire"/>
    <w:uiPriority w:val="99"/>
    <w:semiHidden/>
    <w:rsid w:val="00D05C9B"/>
    <w:rPr>
      <w:b/>
      <w:bCs/>
      <w:sz w:val="20"/>
      <w:szCs w:val="20"/>
    </w:rPr>
  </w:style>
  <w:style w:type="paragraph" w:styleId="Objetducommentaire">
    <w:name w:val="annotation subject"/>
    <w:basedOn w:val="Commentaire"/>
    <w:next w:val="Commentaire"/>
    <w:link w:val="ObjetducommentaireCar"/>
    <w:uiPriority w:val="99"/>
    <w:semiHidden/>
    <w:unhideWhenUsed/>
    <w:rsid w:val="00D05C9B"/>
    <w:rPr>
      <w:b/>
      <w:bCs/>
    </w:rPr>
  </w:style>
  <w:style w:type="character" w:customStyle="1" w:styleId="TextedebullesCar">
    <w:name w:val="Texte de bulles Car"/>
    <w:basedOn w:val="Policepardfaut"/>
    <w:link w:val="Textedebulles"/>
    <w:semiHidden/>
    <w:rsid w:val="00D05C9B"/>
    <w:rPr>
      <w:rFonts w:ascii="Segoe UI" w:hAnsi="Segoe UI" w:cs="Segoe UI"/>
      <w:sz w:val="18"/>
      <w:szCs w:val="18"/>
    </w:rPr>
  </w:style>
  <w:style w:type="paragraph" w:styleId="Textedebulles">
    <w:name w:val="Balloon Text"/>
    <w:basedOn w:val="Normal"/>
    <w:link w:val="TextedebullesCar"/>
    <w:semiHidden/>
    <w:unhideWhenUsed/>
    <w:rsid w:val="00D05C9B"/>
    <w:pPr>
      <w:spacing w:after="0" w:line="240" w:lineRule="auto"/>
    </w:pPr>
    <w:rPr>
      <w:rFonts w:ascii="Segoe UI" w:hAnsi="Segoe UI" w:cs="Segoe UI"/>
      <w:sz w:val="18"/>
      <w:szCs w:val="18"/>
    </w:rPr>
  </w:style>
  <w:style w:type="paragraph" w:styleId="NormalWeb">
    <w:name w:val="Normal (Web)"/>
    <w:basedOn w:val="Normal"/>
    <w:uiPriority w:val="99"/>
    <w:semiHidden/>
    <w:unhideWhenUsed/>
    <w:rsid w:val="00D05C9B"/>
    <w:pPr>
      <w:spacing w:before="100" w:beforeAutospacing="1" w:after="100" w:afterAutospacing="1" w:line="240" w:lineRule="auto"/>
    </w:pPr>
    <w:rPr>
      <w:rFonts w:ascii="Times New Roman" w:hAnsi="Times New Roman" w:cs="Times New Roman"/>
      <w:sz w:val="24"/>
      <w:szCs w:val="24"/>
      <w:lang w:eastAsia="fr-FR"/>
    </w:rPr>
  </w:style>
  <w:style w:type="character" w:customStyle="1" w:styleId="DocID">
    <w:name w:val="DocID"/>
    <w:basedOn w:val="Policepardfaut"/>
    <w:rsid w:val="00D05C9B"/>
    <w:rPr>
      <w:rFonts w:ascii="Arial" w:hAnsi="Arial" w:cs="Arial"/>
      <w:b w:val="0"/>
      <w:i w:val="0"/>
      <w:caps w:val="0"/>
      <w:vanish w:val="0"/>
      <w:color w:val="000000"/>
      <w:sz w:val="12"/>
      <w:szCs w:val="22"/>
      <w:u w:val="none"/>
    </w:rPr>
  </w:style>
  <w:style w:type="character" w:customStyle="1" w:styleId="NotedefinCar">
    <w:name w:val="Note de fin Car"/>
    <w:basedOn w:val="Policepardfaut"/>
    <w:link w:val="Notedefin"/>
    <w:uiPriority w:val="99"/>
    <w:semiHidden/>
    <w:rsid w:val="00D05C9B"/>
    <w:rPr>
      <w:sz w:val="20"/>
      <w:szCs w:val="20"/>
    </w:rPr>
  </w:style>
  <w:style w:type="paragraph" w:styleId="Notedefin">
    <w:name w:val="endnote text"/>
    <w:basedOn w:val="Normal"/>
    <w:link w:val="NotedefinCar"/>
    <w:uiPriority w:val="99"/>
    <w:semiHidden/>
    <w:unhideWhenUsed/>
    <w:rsid w:val="00D05C9B"/>
    <w:pPr>
      <w:spacing w:after="0" w:line="240" w:lineRule="auto"/>
    </w:pPr>
    <w:rPr>
      <w:sz w:val="20"/>
      <w:szCs w:val="20"/>
    </w:rPr>
  </w:style>
  <w:style w:type="table" w:customStyle="1" w:styleId="Grilledutableau1">
    <w:name w:val="Grille du tableau1"/>
    <w:basedOn w:val="TableauNormal"/>
    <w:next w:val="Grilledutableau"/>
    <w:uiPriority w:val="39"/>
    <w:rsid w:val="00D0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D0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D05C9B"/>
    <w:pPr>
      <w:spacing w:after="0" w:line="240" w:lineRule="auto"/>
      <w:ind w:left="4320" w:hanging="4320"/>
      <w:jc w:val="both"/>
    </w:pPr>
    <w:rPr>
      <w:rFonts w:ascii="Tahoma" w:eastAsia="Times New Roman" w:hAnsi="Tahoma" w:cs="Helvetica"/>
      <w:sz w:val="20"/>
      <w:szCs w:val="24"/>
      <w:lang w:eastAsia="fr-FR"/>
    </w:rPr>
  </w:style>
  <w:style w:type="character" w:customStyle="1" w:styleId="RetraitcorpsdetexteCar">
    <w:name w:val="Retrait corps de texte Car"/>
    <w:basedOn w:val="Policepardfaut"/>
    <w:link w:val="Retraitcorpsdetexte"/>
    <w:rsid w:val="00D05C9B"/>
    <w:rPr>
      <w:rFonts w:ascii="Tahoma" w:eastAsia="Times New Roman" w:hAnsi="Tahoma" w:cs="Helvetica"/>
      <w:sz w:val="20"/>
      <w:szCs w:val="24"/>
      <w:lang w:eastAsia="fr-FR"/>
    </w:rPr>
  </w:style>
  <w:style w:type="paragraph" w:styleId="Retraitcorpsdetexte2">
    <w:name w:val="Body Text Indent 2"/>
    <w:basedOn w:val="Normal"/>
    <w:link w:val="Retraitcorpsdetexte2Car"/>
    <w:rsid w:val="00D05C9B"/>
    <w:pPr>
      <w:spacing w:after="0" w:line="240" w:lineRule="auto"/>
      <w:ind w:left="4320" w:hanging="4320"/>
    </w:pPr>
    <w:rPr>
      <w:rFonts w:ascii="Tahoma" w:eastAsia="Times New Roman" w:hAnsi="Tahoma" w:cs="Helvetica"/>
      <w:sz w:val="20"/>
      <w:szCs w:val="24"/>
      <w:lang w:eastAsia="fr-FR"/>
    </w:rPr>
  </w:style>
  <w:style w:type="character" w:customStyle="1" w:styleId="Retraitcorpsdetexte2Car">
    <w:name w:val="Retrait corps de texte 2 Car"/>
    <w:basedOn w:val="Policepardfaut"/>
    <w:link w:val="Retraitcorpsdetexte2"/>
    <w:rsid w:val="00D05C9B"/>
    <w:rPr>
      <w:rFonts w:ascii="Tahoma" w:eastAsia="Times New Roman" w:hAnsi="Tahoma" w:cs="Helvetica"/>
      <w:sz w:val="20"/>
      <w:szCs w:val="24"/>
      <w:lang w:eastAsia="fr-FR"/>
    </w:rPr>
  </w:style>
  <w:style w:type="paragraph" w:styleId="Retraitcorpsdetexte3">
    <w:name w:val="Body Text Indent 3"/>
    <w:basedOn w:val="Normal"/>
    <w:link w:val="Retraitcorpsdetexte3Car"/>
    <w:rsid w:val="00D05C9B"/>
    <w:pPr>
      <w:spacing w:after="0" w:line="240" w:lineRule="auto"/>
      <w:ind w:left="3960" w:hanging="3960"/>
      <w:jc w:val="both"/>
    </w:pPr>
    <w:rPr>
      <w:rFonts w:ascii="Tahoma" w:eastAsia="Times New Roman" w:hAnsi="Tahoma" w:cs="Helvetica"/>
      <w:sz w:val="20"/>
      <w:szCs w:val="24"/>
      <w:lang w:eastAsia="fr-FR"/>
    </w:rPr>
  </w:style>
  <w:style w:type="character" w:customStyle="1" w:styleId="Retraitcorpsdetexte3Car">
    <w:name w:val="Retrait corps de texte 3 Car"/>
    <w:basedOn w:val="Policepardfaut"/>
    <w:link w:val="Retraitcorpsdetexte3"/>
    <w:rsid w:val="00D05C9B"/>
    <w:rPr>
      <w:rFonts w:ascii="Tahoma" w:eastAsia="Times New Roman" w:hAnsi="Tahoma" w:cs="Helvetica"/>
      <w:sz w:val="20"/>
      <w:szCs w:val="24"/>
      <w:lang w:eastAsia="fr-FR"/>
    </w:rPr>
  </w:style>
  <w:style w:type="character" w:customStyle="1" w:styleId="ExplorateurdedocumentsCar">
    <w:name w:val="Explorateur de documents Car"/>
    <w:basedOn w:val="Policepardfaut"/>
    <w:link w:val="Explorateurdedocuments"/>
    <w:semiHidden/>
    <w:rsid w:val="00D05C9B"/>
    <w:rPr>
      <w:rFonts w:ascii="Tahoma" w:eastAsia="Times New Roman" w:hAnsi="Tahoma" w:cs="Helvetica"/>
      <w:sz w:val="24"/>
      <w:szCs w:val="24"/>
      <w:shd w:val="clear" w:color="auto" w:fill="000080"/>
      <w:lang w:eastAsia="fr-FR"/>
    </w:rPr>
  </w:style>
  <w:style w:type="paragraph" w:styleId="Explorateurdedocuments">
    <w:name w:val="Document Map"/>
    <w:basedOn w:val="Normal"/>
    <w:link w:val="ExplorateurdedocumentsCar"/>
    <w:semiHidden/>
    <w:rsid w:val="00D05C9B"/>
    <w:pPr>
      <w:shd w:val="clear" w:color="auto" w:fill="000080"/>
      <w:spacing w:after="0" w:line="240" w:lineRule="auto"/>
    </w:pPr>
    <w:rPr>
      <w:rFonts w:ascii="Tahoma" w:eastAsia="Times New Roman" w:hAnsi="Tahoma" w:cs="Helvetica"/>
      <w:sz w:val="24"/>
      <w:szCs w:val="24"/>
      <w:lang w:eastAsia="fr-FR"/>
    </w:rPr>
  </w:style>
  <w:style w:type="character" w:customStyle="1" w:styleId="ExplorateurdedocumentsCar1">
    <w:name w:val="Explorateur de documents Car1"/>
    <w:basedOn w:val="Policepardfaut"/>
    <w:uiPriority w:val="99"/>
    <w:semiHidden/>
    <w:rsid w:val="00D05C9B"/>
    <w:rPr>
      <w:rFonts w:ascii="Segoe UI" w:hAnsi="Segoe UI" w:cs="Segoe UI"/>
      <w:sz w:val="16"/>
      <w:szCs w:val="16"/>
    </w:rPr>
  </w:style>
  <w:style w:type="character" w:styleId="Numrodepage">
    <w:name w:val="page number"/>
    <w:basedOn w:val="Policepardfaut"/>
    <w:rsid w:val="00D05C9B"/>
  </w:style>
  <w:style w:type="paragraph" w:styleId="Corpsdetexte">
    <w:name w:val="Body Text"/>
    <w:basedOn w:val="Normal"/>
    <w:link w:val="CorpsdetexteCar"/>
    <w:rsid w:val="00D05C9B"/>
    <w:pPr>
      <w:tabs>
        <w:tab w:val="left" w:pos="5387"/>
      </w:tabs>
      <w:spacing w:after="0" w:line="240" w:lineRule="auto"/>
      <w:jc w:val="both"/>
    </w:pPr>
    <w:rPr>
      <w:rFonts w:ascii="Tahoma" w:eastAsia="Times New Roman" w:hAnsi="Tahoma" w:cs="Helvetica"/>
      <w:sz w:val="24"/>
      <w:szCs w:val="24"/>
      <w:lang w:eastAsia="fr-FR"/>
    </w:rPr>
  </w:style>
  <w:style w:type="character" w:customStyle="1" w:styleId="CorpsdetexteCar">
    <w:name w:val="Corps de texte Car"/>
    <w:basedOn w:val="Policepardfaut"/>
    <w:link w:val="Corpsdetexte"/>
    <w:rsid w:val="00D05C9B"/>
    <w:rPr>
      <w:rFonts w:ascii="Tahoma" w:eastAsia="Times New Roman" w:hAnsi="Tahoma" w:cs="Helvetica"/>
      <w:sz w:val="24"/>
      <w:szCs w:val="24"/>
      <w:lang w:eastAsia="fr-FR"/>
    </w:rPr>
  </w:style>
  <w:style w:type="paragraph" w:styleId="Corpsdetexte2">
    <w:name w:val="Body Text 2"/>
    <w:basedOn w:val="Normal"/>
    <w:link w:val="Corpsdetexte2Car"/>
    <w:rsid w:val="00D05C9B"/>
    <w:pPr>
      <w:spacing w:after="0" w:line="240" w:lineRule="auto"/>
      <w:jc w:val="both"/>
    </w:pPr>
    <w:rPr>
      <w:rFonts w:ascii="Arial" w:eastAsia="Times New Roman" w:hAnsi="Arial" w:cs="Times New Roman"/>
      <w:sz w:val="20"/>
      <w:szCs w:val="24"/>
      <w:lang w:eastAsia="fr-FR"/>
    </w:rPr>
  </w:style>
  <w:style w:type="character" w:customStyle="1" w:styleId="Corpsdetexte2Car">
    <w:name w:val="Corps de texte 2 Car"/>
    <w:basedOn w:val="Policepardfaut"/>
    <w:link w:val="Corpsdetexte2"/>
    <w:rsid w:val="00D05C9B"/>
    <w:rPr>
      <w:rFonts w:ascii="Arial" w:eastAsia="Times New Roman" w:hAnsi="Arial" w:cs="Times New Roman"/>
      <w:sz w:val="20"/>
      <w:szCs w:val="24"/>
      <w:lang w:eastAsia="fr-FR"/>
    </w:rPr>
  </w:style>
  <w:style w:type="paragraph" w:styleId="TM1">
    <w:name w:val="toc 1"/>
    <w:basedOn w:val="Normal"/>
    <w:next w:val="Normal"/>
    <w:autoRedefine/>
    <w:uiPriority w:val="39"/>
    <w:unhideWhenUsed/>
    <w:rsid w:val="00764BF9"/>
    <w:pPr>
      <w:tabs>
        <w:tab w:val="right" w:leader="dot" w:pos="9062"/>
      </w:tabs>
      <w:spacing w:after="100"/>
    </w:pPr>
    <w:rPr>
      <w:b/>
      <w:noProof/>
    </w:rPr>
  </w:style>
  <w:style w:type="paragraph" w:styleId="TM2">
    <w:name w:val="toc 2"/>
    <w:basedOn w:val="Normal"/>
    <w:next w:val="Normal"/>
    <w:autoRedefine/>
    <w:uiPriority w:val="39"/>
    <w:unhideWhenUsed/>
    <w:rsid w:val="000429CB"/>
    <w:pPr>
      <w:spacing w:after="100"/>
      <w:ind w:left="210"/>
    </w:pPr>
  </w:style>
  <w:style w:type="paragraph" w:styleId="TM3">
    <w:name w:val="toc 3"/>
    <w:basedOn w:val="Normal"/>
    <w:next w:val="Normal"/>
    <w:autoRedefine/>
    <w:uiPriority w:val="39"/>
    <w:unhideWhenUsed/>
    <w:rsid w:val="0063608E"/>
    <w:pPr>
      <w:tabs>
        <w:tab w:val="left" w:pos="1100"/>
        <w:tab w:val="right" w:leader="dot" w:pos="9062"/>
      </w:tabs>
      <w:spacing w:after="100"/>
      <w:ind w:left="420"/>
    </w:pPr>
  </w:style>
  <w:style w:type="character" w:styleId="Marquedecommentaire">
    <w:name w:val="annotation reference"/>
    <w:basedOn w:val="Policepardfaut"/>
    <w:semiHidden/>
    <w:unhideWhenUsed/>
    <w:rsid w:val="000429CB"/>
    <w:rPr>
      <w:sz w:val="16"/>
      <w:szCs w:val="16"/>
    </w:rPr>
  </w:style>
  <w:style w:type="paragraph" w:styleId="Rvision">
    <w:name w:val="Revision"/>
    <w:hidden/>
    <w:uiPriority w:val="99"/>
    <w:semiHidden/>
    <w:rsid w:val="000429CB"/>
    <w:pPr>
      <w:spacing w:after="0" w:line="240" w:lineRule="auto"/>
    </w:pPr>
  </w:style>
  <w:style w:type="character" w:styleId="Appeldenotedefin">
    <w:name w:val="endnote reference"/>
    <w:basedOn w:val="Policepardfaut"/>
    <w:uiPriority w:val="99"/>
    <w:semiHidden/>
    <w:unhideWhenUsed/>
    <w:rsid w:val="000429CB"/>
    <w:rPr>
      <w:vertAlign w:val="superscript"/>
    </w:rPr>
  </w:style>
  <w:style w:type="table" w:customStyle="1" w:styleId="Grilledutableau11">
    <w:name w:val="Grille du tableau11"/>
    <w:basedOn w:val="TableauNormal"/>
    <w:next w:val="Grilledutableau"/>
    <w:uiPriority w:val="39"/>
    <w:rsid w:val="00F0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F0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F0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F0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F0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Accentuation51">
    <w:name w:val="Tableau Grille 6 Couleur - Accentuation 51"/>
    <w:basedOn w:val="TableauNormal"/>
    <w:uiPriority w:val="51"/>
    <w:rsid w:val="001F1E3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Aucuneliste1">
    <w:name w:val="Aucune liste1"/>
    <w:next w:val="Aucuneliste"/>
    <w:uiPriority w:val="99"/>
    <w:semiHidden/>
    <w:unhideWhenUsed/>
    <w:rsid w:val="00836A8F"/>
  </w:style>
  <w:style w:type="paragraph" w:customStyle="1" w:styleId="RSBlocdeTexte">
    <w:name w:val="RS Bloc de Texte"/>
    <w:basedOn w:val="Normal"/>
    <w:link w:val="RSBlocdeTexteChar"/>
    <w:qFormat/>
    <w:rsid w:val="00836A8F"/>
    <w:pPr>
      <w:spacing w:after="240" w:line="240" w:lineRule="auto"/>
      <w:jc w:val="both"/>
    </w:pPr>
    <w:rPr>
      <w:rFonts w:ascii="Times New Roman" w:eastAsia="Times New Roman" w:hAnsi="Times New Roman"/>
      <w:sz w:val="24"/>
      <w:szCs w:val="24"/>
    </w:rPr>
  </w:style>
  <w:style w:type="character" w:customStyle="1" w:styleId="RSBlocdeTexteChar">
    <w:name w:val="RS Bloc de Texte Char"/>
    <w:basedOn w:val="Policepardfaut"/>
    <w:link w:val="RSBlocdeTexte"/>
    <w:rsid w:val="00836A8F"/>
    <w:rPr>
      <w:rFonts w:ascii="Times New Roman" w:eastAsia="Times New Roman" w:hAnsi="Times New Roman"/>
      <w:sz w:val="24"/>
      <w:szCs w:val="24"/>
    </w:rPr>
  </w:style>
  <w:style w:type="paragraph" w:customStyle="1" w:styleId="RSCorpsdeTexte">
    <w:name w:val="RS Corps de Texte"/>
    <w:basedOn w:val="Normal"/>
    <w:link w:val="RSCorpsdeTexteChar"/>
    <w:qFormat/>
    <w:rsid w:val="00836A8F"/>
    <w:pPr>
      <w:spacing w:after="240" w:line="240" w:lineRule="auto"/>
    </w:pPr>
    <w:rPr>
      <w:rFonts w:ascii="Times New Roman" w:eastAsia="Times New Roman" w:hAnsi="Times New Roman"/>
      <w:sz w:val="24"/>
      <w:szCs w:val="24"/>
    </w:rPr>
  </w:style>
  <w:style w:type="character" w:customStyle="1" w:styleId="RSCorpsdeTexteChar">
    <w:name w:val="RS Corps de Texte Char"/>
    <w:basedOn w:val="Policepardfaut"/>
    <w:link w:val="RSCorpsdeTexte"/>
    <w:rsid w:val="00836A8F"/>
    <w:rPr>
      <w:rFonts w:ascii="Times New Roman" w:eastAsia="Times New Roman" w:hAnsi="Times New Roman"/>
      <w:sz w:val="24"/>
      <w:szCs w:val="24"/>
    </w:rPr>
  </w:style>
  <w:style w:type="paragraph" w:customStyle="1" w:styleId="RSCorpsdeTexte15">
    <w:name w:val="RS Corps de Texte 1_5"/>
    <w:basedOn w:val="Normal"/>
    <w:qFormat/>
    <w:rsid w:val="00836A8F"/>
    <w:pPr>
      <w:spacing w:after="360" w:line="360" w:lineRule="auto"/>
    </w:pPr>
    <w:rPr>
      <w:rFonts w:ascii="Times New Roman" w:eastAsia="Times New Roman" w:hAnsi="Times New Roman"/>
      <w:sz w:val="24"/>
      <w:szCs w:val="24"/>
    </w:rPr>
  </w:style>
  <w:style w:type="paragraph" w:customStyle="1" w:styleId="RSCorpsdeTexte15Pouce">
    <w:name w:val="RS Corps de Texte 1_5 Pouce"/>
    <w:basedOn w:val="Normal"/>
    <w:qFormat/>
    <w:rsid w:val="00836A8F"/>
    <w:pPr>
      <w:spacing w:after="360" w:line="360" w:lineRule="auto"/>
      <w:ind w:firstLine="1440"/>
    </w:pPr>
    <w:rPr>
      <w:rFonts w:ascii="Times New Roman" w:eastAsia="Times New Roman" w:hAnsi="Times New Roman"/>
      <w:sz w:val="24"/>
      <w:szCs w:val="24"/>
    </w:rPr>
  </w:style>
  <w:style w:type="paragraph" w:customStyle="1" w:styleId="RSCorpsdeTexteDbl">
    <w:name w:val="RS Corps de Texte Dbl"/>
    <w:basedOn w:val="Normal"/>
    <w:qFormat/>
    <w:rsid w:val="00836A8F"/>
    <w:pPr>
      <w:spacing w:after="480" w:line="480" w:lineRule="auto"/>
    </w:pPr>
    <w:rPr>
      <w:rFonts w:ascii="Times New Roman" w:eastAsia="Times New Roman" w:hAnsi="Times New Roman"/>
      <w:sz w:val="24"/>
      <w:szCs w:val="24"/>
    </w:rPr>
  </w:style>
  <w:style w:type="paragraph" w:customStyle="1" w:styleId="RSCorpsdeTexteDblPouce">
    <w:name w:val="RS Corps de Texte Dbl Pouce"/>
    <w:basedOn w:val="Normal"/>
    <w:qFormat/>
    <w:rsid w:val="00836A8F"/>
    <w:pPr>
      <w:spacing w:after="480" w:line="480" w:lineRule="auto"/>
      <w:ind w:firstLine="1440"/>
    </w:pPr>
    <w:rPr>
      <w:rFonts w:ascii="Times New Roman" w:eastAsia="Times New Roman" w:hAnsi="Times New Roman"/>
      <w:sz w:val="24"/>
      <w:szCs w:val="24"/>
    </w:rPr>
  </w:style>
  <w:style w:type="paragraph" w:customStyle="1" w:styleId="RSCorpsdeTextePleine">
    <w:name w:val="RS Corps de Texte Pleine"/>
    <w:basedOn w:val="Normal"/>
    <w:qFormat/>
    <w:rsid w:val="00836A8F"/>
    <w:pPr>
      <w:spacing w:after="240" w:line="240" w:lineRule="auto"/>
      <w:jc w:val="both"/>
    </w:pPr>
    <w:rPr>
      <w:rFonts w:ascii="Times New Roman" w:eastAsia="Times New Roman" w:hAnsi="Times New Roman"/>
      <w:sz w:val="24"/>
      <w:szCs w:val="24"/>
    </w:rPr>
  </w:style>
  <w:style w:type="paragraph" w:customStyle="1" w:styleId="RSCorpsdeTextePouce">
    <w:name w:val="RS Corps de Texte Pouce"/>
    <w:basedOn w:val="Normal"/>
    <w:qFormat/>
    <w:rsid w:val="00836A8F"/>
    <w:pPr>
      <w:spacing w:after="240" w:line="240" w:lineRule="auto"/>
      <w:ind w:firstLine="1440"/>
    </w:pPr>
    <w:rPr>
      <w:rFonts w:ascii="Times New Roman" w:eastAsia="Times New Roman" w:hAnsi="Times New Roman"/>
      <w:sz w:val="24"/>
      <w:szCs w:val="24"/>
    </w:rPr>
  </w:style>
  <w:style w:type="paragraph" w:customStyle="1" w:styleId="RSGuillemets">
    <w:name w:val="RS Guillemets"/>
    <w:basedOn w:val="Normal"/>
    <w:qFormat/>
    <w:rsid w:val="00836A8F"/>
    <w:pPr>
      <w:spacing w:after="480" w:line="480" w:lineRule="auto"/>
      <w:ind w:left="720" w:right="720"/>
    </w:pPr>
    <w:rPr>
      <w:rFonts w:ascii="Times New Roman" w:eastAsia="Times New Roman" w:hAnsi="Times New Roman"/>
      <w:sz w:val="24"/>
      <w:szCs w:val="24"/>
    </w:rPr>
  </w:style>
  <w:style w:type="paragraph" w:customStyle="1" w:styleId="RSCitation">
    <w:name w:val="RS Citation"/>
    <w:basedOn w:val="Normal"/>
    <w:qFormat/>
    <w:rsid w:val="00836A8F"/>
    <w:pPr>
      <w:spacing w:after="240" w:line="240" w:lineRule="auto"/>
      <w:ind w:left="720" w:right="720"/>
    </w:pPr>
    <w:rPr>
      <w:rFonts w:ascii="Times New Roman" w:eastAsia="Times New Roman" w:hAnsi="Times New Roman"/>
      <w:sz w:val="24"/>
      <w:szCs w:val="24"/>
    </w:rPr>
  </w:style>
  <w:style w:type="paragraph" w:customStyle="1" w:styleId="RSSolidaires">
    <w:name w:val="RS Solidaires"/>
    <w:basedOn w:val="Normal"/>
    <w:qFormat/>
    <w:rsid w:val="00836A8F"/>
    <w:pPr>
      <w:keepNext/>
      <w:keepLines/>
      <w:tabs>
        <w:tab w:val="right" w:pos="9360"/>
      </w:tabs>
      <w:spacing w:after="0" w:line="240" w:lineRule="auto"/>
      <w:ind w:left="4680"/>
    </w:pPr>
    <w:rPr>
      <w:rFonts w:ascii="Times New Roman" w:eastAsia="Times New Roman" w:hAnsi="Times New Roman"/>
      <w:sz w:val="24"/>
      <w:szCs w:val="24"/>
    </w:rPr>
  </w:style>
  <w:style w:type="paragraph" w:customStyle="1" w:styleId="RSTexteTableau">
    <w:name w:val="RS Texte Tableau"/>
    <w:basedOn w:val="Normal"/>
    <w:qFormat/>
    <w:rsid w:val="00836A8F"/>
    <w:pPr>
      <w:spacing w:after="0" w:line="240" w:lineRule="auto"/>
    </w:pPr>
    <w:rPr>
      <w:rFonts w:ascii="Times New Roman" w:eastAsia="Times New Roman" w:hAnsi="Times New Roman"/>
      <w:sz w:val="24"/>
      <w:szCs w:val="24"/>
    </w:rPr>
  </w:style>
  <w:style w:type="paragraph" w:customStyle="1" w:styleId="RSTitre">
    <w:name w:val="RS Titre"/>
    <w:basedOn w:val="Normal"/>
    <w:next w:val="RSCorpsdeTexte"/>
    <w:qFormat/>
    <w:rsid w:val="00836A8F"/>
    <w:pPr>
      <w:keepNext/>
      <w:keepLines/>
      <w:spacing w:after="240" w:line="240" w:lineRule="auto"/>
      <w:jc w:val="center"/>
      <w:outlineLvl w:val="0"/>
    </w:pPr>
    <w:rPr>
      <w:rFonts w:ascii="Times New Roman" w:eastAsia="Times New Roman" w:hAnsi="Times New Roman"/>
      <w:b/>
      <w:sz w:val="24"/>
      <w:szCs w:val="24"/>
      <w:u w:val="single"/>
    </w:rPr>
  </w:style>
  <w:style w:type="paragraph" w:customStyle="1" w:styleId="RSListeavecPuces">
    <w:name w:val="RS Liste avec Puces"/>
    <w:basedOn w:val="Normal"/>
    <w:rsid w:val="00836A8F"/>
    <w:pPr>
      <w:numPr>
        <w:numId w:val="87"/>
      </w:numPr>
      <w:tabs>
        <w:tab w:val="clear" w:pos="720"/>
      </w:tabs>
      <w:spacing w:after="0" w:line="240" w:lineRule="auto"/>
      <w:ind w:left="720" w:right="720" w:hanging="360"/>
    </w:pPr>
    <w:rPr>
      <w:rFonts w:ascii="Times New Roman" w:eastAsia="Times New Roman" w:hAnsi="Times New Roman"/>
      <w:sz w:val="24"/>
      <w:szCs w:val="24"/>
    </w:rPr>
  </w:style>
  <w:style w:type="paragraph" w:customStyle="1" w:styleId="RSNombresSuspendu">
    <w:name w:val="RS Nombres Suspendu"/>
    <w:basedOn w:val="Paragraphedeliste"/>
    <w:rsid w:val="00836A8F"/>
    <w:pPr>
      <w:numPr>
        <w:numId w:val="88"/>
      </w:numPr>
      <w:tabs>
        <w:tab w:val="clear" w:pos="1440"/>
      </w:tabs>
      <w:spacing w:after="0" w:line="240" w:lineRule="auto"/>
      <w:ind w:left="720" w:hanging="360"/>
      <w:contextualSpacing w:val="0"/>
    </w:pPr>
    <w:rPr>
      <w:rFonts w:ascii="Times New Roman" w:eastAsia="Times New Roman" w:hAnsi="Times New Roman"/>
      <w:sz w:val="24"/>
      <w:szCs w:val="24"/>
    </w:rPr>
  </w:style>
  <w:style w:type="paragraph" w:customStyle="1" w:styleId="RSListeNumrote">
    <w:name w:val="RS Liste Numérotée"/>
    <w:basedOn w:val="Normal"/>
    <w:rsid w:val="00836A8F"/>
    <w:pPr>
      <w:numPr>
        <w:numId w:val="89"/>
      </w:numPr>
      <w:tabs>
        <w:tab w:val="clear" w:pos="720"/>
      </w:tabs>
      <w:spacing w:after="0" w:line="240" w:lineRule="auto"/>
      <w:ind w:left="720" w:hanging="360"/>
    </w:pPr>
    <w:rPr>
      <w:rFonts w:ascii="Times New Roman" w:eastAsia="Times New Roman" w:hAnsi="Times New Roman"/>
      <w:sz w:val="24"/>
      <w:szCs w:val="24"/>
    </w:rPr>
  </w:style>
  <w:style w:type="paragraph" w:customStyle="1" w:styleId="Normalcentr1">
    <w:name w:val="Normal centré1"/>
    <w:basedOn w:val="Normal"/>
    <w:next w:val="Normalcentr"/>
    <w:uiPriority w:val="99"/>
    <w:semiHidden/>
    <w:rsid w:val="00836A8F"/>
    <w:pPr>
      <w:pBdr>
        <w:top w:val="single" w:sz="2" w:space="10" w:color="4F81BD" w:frame="1"/>
        <w:left w:val="single" w:sz="2" w:space="10" w:color="4F81BD" w:frame="1"/>
        <w:bottom w:val="single" w:sz="2" w:space="10" w:color="4F81BD" w:frame="1"/>
        <w:right w:val="single" w:sz="2" w:space="10" w:color="4F81BD" w:frame="1"/>
      </w:pBdr>
      <w:spacing w:after="0" w:line="240" w:lineRule="auto"/>
      <w:ind w:left="1152" w:right="1152"/>
    </w:pPr>
    <w:rPr>
      <w:rFonts w:ascii="Times New Roman" w:hAnsi="Times New Roman"/>
      <w:i/>
      <w:iCs/>
      <w:color w:val="4F81BD"/>
      <w:sz w:val="24"/>
      <w:szCs w:val="24"/>
    </w:rPr>
  </w:style>
  <w:style w:type="paragraph" w:customStyle="1" w:styleId="Adressedestinataire1">
    <w:name w:val="Adresse destinataire1"/>
    <w:basedOn w:val="Normal"/>
    <w:next w:val="Adressedestinataire"/>
    <w:uiPriority w:val="99"/>
    <w:semiHidden/>
    <w:rsid w:val="00836A8F"/>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customStyle="1" w:styleId="Adresseexpditeur1">
    <w:name w:val="Adresse expéditeur1"/>
    <w:basedOn w:val="Normal"/>
    <w:next w:val="Adresseexpditeur"/>
    <w:uiPriority w:val="99"/>
    <w:semiHidden/>
    <w:rsid w:val="00836A8F"/>
    <w:pPr>
      <w:spacing w:after="0" w:line="240" w:lineRule="auto"/>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836A8F"/>
    <w:pPr>
      <w:spacing w:after="0" w:line="240" w:lineRule="auto"/>
      <w:ind w:left="240" w:hanging="240"/>
    </w:pPr>
    <w:rPr>
      <w:rFonts w:ascii="Times New Roman" w:eastAsia="Times New Roman" w:hAnsi="Times New Roman"/>
      <w:sz w:val="24"/>
      <w:szCs w:val="24"/>
    </w:rPr>
  </w:style>
  <w:style w:type="paragraph" w:customStyle="1" w:styleId="Titreindex1">
    <w:name w:val="Titre index1"/>
    <w:basedOn w:val="Normal"/>
    <w:next w:val="Index1"/>
    <w:uiPriority w:val="99"/>
    <w:semiHidden/>
    <w:rsid w:val="00836A8F"/>
    <w:pPr>
      <w:spacing w:after="0" w:line="240" w:lineRule="auto"/>
    </w:pPr>
    <w:rPr>
      <w:rFonts w:ascii="Times New Roman" w:eastAsia="Times New Roman" w:hAnsi="Times New Roman" w:cs="Times New Roman"/>
      <w:b/>
      <w:bCs/>
      <w:sz w:val="24"/>
      <w:szCs w:val="24"/>
    </w:rPr>
  </w:style>
  <w:style w:type="table" w:customStyle="1" w:styleId="Grillemoyenne21">
    <w:name w:val="Grille moyenne 21"/>
    <w:basedOn w:val="TableauNormal"/>
    <w:next w:val="Grillemoyenne2"/>
    <w:uiPriority w:val="68"/>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stemoyenne21">
    <w:name w:val="Liste moyenne 21"/>
    <w:basedOn w:val="TableauNormal"/>
    <w:next w:val="Listemoyenne2"/>
    <w:uiPriority w:val="66"/>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36A8F"/>
    <w:pPr>
      <w:spacing w:after="0" w:line="240" w:lineRule="auto"/>
    </w:pPr>
    <w:rPr>
      <w:rFonts w:ascii="Times New Roman" w:eastAsia="Times New Roman" w:hAnsi="Times New Roman" w:cs="Times New Roman"/>
      <w:color w:val="000000"/>
      <w:sz w:val="24"/>
      <w:szCs w:val="24"/>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En-ttedemessage1">
    <w:name w:val="En-tête de message1"/>
    <w:basedOn w:val="Normal"/>
    <w:next w:val="En-ttedemessage"/>
    <w:link w:val="En-ttedemessageCar"/>
    <w:uiPriority w:val="99"/>
    <w:semiHidden/>
    <w:rsid w:val="00836A8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rPr>
  </w:style>
  <w:style w:type="character" w:customStyle="1" w:styleId="En-ttedemessageCar">
    <w:name w:val="En-tête de message Car"/>
    <w:basedOn w:val="Policepardfaut"/>
    <w:link w:val="En-ttedemessage1"/>
    <w:uiPriority w:val="99"/>
    <w:semiHidden/>
    <w:rsid w:val="00836A8F"/>
    <w:rPr>
      <w:rFonts w:eastAsia="Times New Roman" w:cs="Times New Roman"/>
      <w:shd w:val="pct20" w:color="auto" w:fill="auto"/>
    </w:rPr>
  </w:style>
  <w:style w:type="paragraph" w:customStyle="1" w:styleId="TitreTR1">
    <w:name w:val="Titre TR1"/>
    <w:basedOn w:val="Normal"/>
    <w:next w:val="Normal"/>
    <w:uiPriority w:val="99"/>
    <w:semiHidden/>
    <w:unhideWhenUsed/>
    <w:rsid w:val="00836A8F"/>
    <w:pPr>
      <w:spacing w:before="120" w:after="0" w:line="240" w:lineRule="auto"/>
    </w:pPr>
    <w:rPr>
      <w:rFonts w:ascii="Times New Roman" w:eastAsia="Times New Roman" w:hAnsi="Times New Roman" w:cs="Times New Roman"/>
      <w:b/>
      <w:bCs/>
      <w:sz w:val="24"/>
      <w:szCs w:val="24"/>
    </w:rPr>
  </w:style>
  <w:style w:type="numbering" w:customStyle="1" w:styleId="NoList1">
    <w:name w:val="No List1"/>
    <w:next w:val="Aucuneliste"/>
    <w:uiPriority w:val="99"/>
    <w:semiHidden/>
    <w:unhideWhenUsed/>
    <w:rsid w:val="00836A8F"/>
  </w:style>
  <w:style w:type="character" w:customStyle="1" w:styleId="SubtleEmphasis1">
    <w:name w:val="Subtle Emphasis1"/>
    <w:basedOn w:val="Policepardfaut"/>
    <w:uiPriority w:val="19"/>
    <w:qFormat/>
    <w:rsid w:val="00836A8F"/>
    <w:rPr>
      <w:i/>
      <w:iCs/>
      <w:color w:val="595959"/>
    </w:rPr>
  </w:style>
  <w:style w:type="paragraph" w:customStyle="1" w:styleId="Caption1">
    <w:name w:val="Caption1"/>
    <w:basedOn w:val="Normal"/>
    <w:next w:val="Normal"/>
    <w:uiPriority w:val="35"/>
    <w:semiHidden/>
    <w:unhideWhenUsed/>
    <w:qFormat/>
    <w:rsid w:val="00836A8F"/>
    <w:pPr>
      <w:spacing w:line="240" w:lineRule="auto"/>
    </w:pPr>
    <w:rPr>
      <w:rFonts w:ascii="Calibri" w:eastAsia="Times New Roman" w:hAnsi="Calibri"/>
      <w:b/>
      <w:bCs/>
      <w:color w:val="404040"/>
      <w:sz w:val="16"/>
      <w:szCs w:val="16"/>
    </w:rPr>
  </w:style>
  <w:style w:type="character" w:customStyle="1" w:styleId="Emphasis1">
    <w:name w:val="Emphasis1"/>
    <w:basedOn w:val="Policepardfaut"/>
    <w:qFormat/>
    <w:rsid w:val="00836A8F"/>
    <w:rPr>
      <w:i/>
      <w:iCs/>
      <w:color w:val="000000"/>
    </w:rPr>
  </w:style>
  <w:style w:type="paragraph" w:customStyle="1" w:styleId="Quote1">
    <w:name w:val="Quote1"/>
    <w:basedOn w:val="Normal"/>
    <w:next w:val="Normal"/>
    <w:uiPriority w:val="29"/>
    <w:qFormat/>
    <w:rsid w:val="00836A8F"/>
    <w:pPr>
      <w:spacing w:before="160"/>
      <w:ind w:left="720" w:right="720"/>
      <w:jc w:val="center"/>
    </w:pPr>
    <w:rPr>
      <w:rFonts w:ascii="Calibri" w:eastAsia="Times New Roman" w:hAnsi="Calibri"/>
      <w:i/>
      <w:iCs/>
      <w:color w:val="00833B"/>
      <w:sz w:val="24"/>
      <w:szCs w:val="24"/>
    </w:rPr>
  </w:style>
  <w:style w:type="paragraph" w:customStyle="1" w:styleId="IntenseQuote1">
    <w:name w:val="Intense Quote1"/>
    <w:basedOn w:val="Normal"/>
    <w:next w:val="Normal"/>
    <w:uiPriority w:val="30"/>
    <w:qFormat/>
    <w:rsid w:val="00836A8F"/>
    <w:pPr>
      <w:spacing w:before="160" w:line="276" w:lineRule="auto"/>
      <w:ind w:left="936" w:right="936"/>
      <w:jc w:val="center"/>
    </w:pPr>
    <w:rPr>
      <w:rFonts w:ascii="Calibri Light" w:eastAsia="Times New Roman" w:hAnsi="Calibri Light" w:cs="Times New Roman"/>
      <w:caps/>
      <w:color w:val="2F5496"/>
      <w:sz w:val="28"/>
      <w:szCs w:val="28"/>
    </w:rPr>
  </w:style>
  <w:style w:type="character" w:customStyle="1" w:styleId="SubtleReference1">
    <w:name w:val="Subtle Reference1"/>
    <w:basedOn w:val="Policepardfaut"/>
    <w:uiPriority w:val="31"/>
    <w:qFormat/>
    <w:rsid w:val="00836A8F"/>
    <w:rPr>
      <w:caps w:val="0"/>
      <w:smallCaps/>
      <w:color w:val="404040"/>
      <w:spacing w:val="0"/>
      <w:u w:val="single" w:color="7F7F7F"/>
    </w:rPr>
  </w:style>
  <w:style w:type="character" w:customStyle="1" w:styleId="Hyperlink1">
    <w:name w:val="Hyperlink1"/>
    <w:basedOn w:val="Policepardfaut"/>
    <w:uiPriority w:val="99"/>
    <w:unhideWhenUsed/>
    <w:rsid w:val="00836A8F"/>
    <w:rPr>
      <w:color w:val="0563C1"/>
      <w:u w:val="single"/>
    </w:rPr>
  </w:style>
  <w:style w:type="character" w:customStyle="1" w:styleId="CommentTextChar1">
    <w:name w:val="Comment Text Char1"/>
    <w:basedOn w:val="Policepardfaut"/>
    <w:uiPriority w:val="99"/>
    <w:semiHidden/>
    <w:rsid w:val="00836A8F"/>
    <w:rPr>
      <w:sz w:val="20"/>
      <w:szCs w:val="20"/>
      <w:lang w:val="fr-FR"/>
    </w:rPr>
  </w:style>
  <w:style w:type="character" w:customStyle="1" w:styleId="CommentSubjectChar1">
    <w:name w:val="Comment Subject Char1"/>
    <w:basedOn w:val="CommentTextChar1"/>
    <w:uiPriority w:val="99"/>
    <w:semiHidden/>
    <w:rsid w:val="00836A8F"/>
    <w:rPr>
      <w:b/>
      <w:bCs/>
      <w:sz w:val="20"/>
      <w:szCs w:val="20"/>
      <w:lang w:val="fr-FR"/>
    </w:rPr>
  </w:style>
  <w:style w:type="character" w:customStyle="1" w:styleId="EndnoteTextChar1">
    <w:name w:val="Endnote Text Char1"/>
    <w:basedOn w:val="Policepardfaut"/>
    <w:uiPriority w:val="99"/>
    <w:semiHidden/>
    <w:rsid w:val="00836A8F"/>
    <w:rPr>
      <w:sz w:val="20"/>
      <w:szCs w:val="20"/>
      <w:lang w:val="fr-FR"/>
    </w:rPr>
  </w:style>
  <w:style w:type="table" w:customStyle="1" w:styleId="Grilledutableau16">
    <w:name w:val="Grille du tableau16"/>
    <w:basedOn w:val="TableauNormal"/>
    <w:next w:val="Grilledutableau"/>
    <w:uiPriority w:val="39"/>
    <w:rsid w:val="00836A8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36A8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Policepardfaut"/>
    <w:uiPriority w:val="99"/>
    <w:semiHidden/>
    <w:rsid w:val="00836A8F"/>
    <w:rPr>
      <w:rFonts w:ascii="Tahoma" w:hAnsi="Tahoma" w:cs="Tahoma"/>
      <w:sz w:val="16"/>
      <w:szCs w:val="16"/>
      <w:lang w:val="fr-FR"/>
    </w:rPr>
  </w:style>
  <w:style w:type="table" w:customStyle="1" w:styleId="Grilledutableau111">
    <w:name w:val="Grille du tableau111"/>
    <w:basedOn w:val="TableauNormal"/>
    <w:next w:val="Grilledutableau"/>
    <w:uiPriority w:val="39"/>
    <w:rsid w:val="00836A8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next w:val="Grilledutableau"/>
    <w:uiPriority w:val="39"/>
    <w:rsid w:val="00836A8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39"/>
    <w:rsid w:val="00836A8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next w:val="Grilledutableau"/>
    <w:uiPriority w:val="39"/>
    <w:rsid w:val="00836A8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TableauNormal"/>
    <w:next w:val="Grilledutableau"/>
    <w:uiPriority w:val="39"/>
    <w:rsid w:val="00836A8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Accentuation510">
    <w:name w:val="Tableau Grille 6 Couleur - Accentuation 51_0"/>
    <w:basedOn w:val="TableauNormal"/>
    <w:uiPriority w:val="51"/>
    <w:rsid w:val="00836A8F"/>
    <w:pPr>
      <w:spacing w:after="0" w:line="240" w:lineRule="auto"/>
    </w:pPr>
    <w:rPr>
      <w:rFonts w:ascii="Calibri" w:eastAsia="Times New Roman" w:hAnsi="Calibri"/>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extedelespacerserv">
    <w:name w:val="Placeholder Text"/>
    <w:basedOn w:val="Policepardfaut"/>
    <w:uiPriority w:val="99"/>
    <w:semiHidden/>
    <w:rsid w:val="00836A8F"/>
    <w:rPr>
      <w:color w:val="808080"/>
    </w:rPr>
  </w:style>
  <w:style w:type="character" w:customStyle="1" w:styleId="QuoteChar1">
    <w:name w:val="Quote Char1"/>
    <w:basedOn w:val="Policepardfaut"/>
    <w:uiPriority w:val="29"/>
    <w:semiHidden/>
    <w:rsid w:val="00836A8F"/>
    <w:rPr>
      <w:i/>
      <w:iCs/>
      <w:color w:val="000000"/>
      <w:lang w:val="fr-FR"/>
    </w:rPr>
  </w:style>
  <w:style w:type="character" w:customStyle="1" w:styleId="IntenseQuoteChar1">
    <w:name w:val="Intense Quote Char1"/>
    <w:basedOn w:val="Policepardfaut"/>
    <w:uiPriority w:val="30"/>
    <w:semiHidden/>
    <w:rsid w:val="00836A8F"/>
    <w:rPr>
      <w:b/>
      <w:bCs/>
      <w:i/>
      <w:iCs/>
      <w:color w:val="4F81BD"/>
      <w:lang w:val="fr-FR"/>
    </w:rPr>
  </w:style>
  <w:style w:type="paragraph" w:styleId="Normalcentr">
    <w:name w:val="Block Text"/>
    <w:basedOn w:val="Normal"/>
    <w:uiPriority w:val="99"/>
    <w:semiHidden/>
    <w:unhideWhenUsed/>
    <w:rsid w:val="00836A8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Adressedestinataire">
    <w:name w:val="envelope address"/>
    <w:basedOn w:val="Normal"/>
    <w:uiPriority w:val="99"/>
    <w:semiHidden/>
    <w:unhideWhenUsed/>
    <w:rsid w:val="00836A8F"/>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836A8F"/>
    <w:pPr>
      <w:spacing w:after="0" w:line="240" w:lineRule="auto"/>
    </w:pPr>
    <w:rPr>
      <w:rFonts w:asciiTheme="majorHAnsi" w:eastAsiaTheme="majorEastAsia" w:hAnsiTheme="majorHAnsi" w:cstheme="majorBidi"/>
      <w:sz w:val="20"/>
      <w:szCs w:val="20"/>
    </w:rPr>
  </w:style>
  <w:style w:type="table" w:styleId="Grillemoyenne2">
    <w:name w:val="Medium Grid 2"/>
    <w:basedOn w:val="TableauNormal"/>
    <w:uiPriority w:val="68"/>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050" w:themeColor="accent3"/>
        <w:left w:val="single" w:sz="8" w:space="0" w:color="00B050" w:themeColor="accent3"/>
        <w:bottom w:val="single" w:sz="8" w:space="0" w:color="00B050" w:themeColor="accent3"/>
        <w:right w:val="single" w:sz="8" w:space="0" w:color="00B050" w:themeColor="accent3"/>
        <w:insideH w:val="single" w:sz="8" w:space="0" w:color="00B050" w:themeColor="accent3"/>
        <w:insideV w:val="single" w:sz="8" w:space="0" w:color="00B050" w:themeColor="accent3"/>
      </w:tblBorders>
    </w:tblPr>
    <w:tcPr>
      <w:shd w:val="clear" w:color="auto" w:fill="ACFFD1" w:themeFill="accent3" w:themeFillTint="3F"/>
    </w:tcPr>
    <w:tblStylePr w:type="firstRow">
      <w:rPr>
        <w:b/>
        <w:bCs/>
        <w:color w:val="000000" w:themeColor="text1"/>
      </w:rPr>
      <w:tblPr/>
      <w:tcPr>
        <w:shd w:val="clear" w:color="auto" w:fill="DEFF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3" w:themeFillTint="33"/>
      </w:tcPr>
    </w:tblStylePr>
    <w:tblStylePr w:type="band1Vert">
      <w:tblPr/>
      <w:tcPr>
        <w:shd w:val="clear" w:color="auto" w:fill="58FFA3" w:themeFill="accent3" w:themeFillTint="7F"/>
      </w:tcPr>
    </w:tblStylePr>
    <w:tblStylePr w:type="band1Horz">
      <w:tblPr/>
      <w:tcPr>
        <w:tcBorders>
          <w:insideH w:val="single" w:sz="6" w:space="0" w:color="00B050" w:themeColor="accent3"/>
          <w:insideV w:val="single" w:sz="6" w:space="0" w:color="00B050" w:themeColor="accent3"/>
        </w:tcBorders>
        <w:shd w:val="clear" w:color="auto" w:fill="58FFA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00" w:themeColor="accent4"/>
        <w:left w:val="single" w:sz="8" w:space="0" w:color="FFFF00" w:themeColor="accent4"/>
        <w:bottom w:val="single" w:sz="8" w:space="0" w:color="FFFF00" w:themeColor="accent4"/>
        <w:right w:val="single" w:sz="8" w:space="0" w:color="FFFF00" w:themeColor="accent4"/>
        <w:insideH w:val="single" w:sz="8" w:space="0" w:color="FFFF00" w:themeColor="accent4"/>
        <w:insideV w:val="single" w:sz="8" w:space="0" w:color="FFFF00" w:themeColor="accent4"/>
      </w:tblBorders>
    </w:tblPr>
    <w:tcPr>
      <w:shd w:val="clear" w:color="auto" w:fill="FFFFC0" w:themeFill="accent4" w:themeFillTint="3F"/>
    </w:tcPr>
    <w:tblStylePr w:type="firstRow">
      <w:rPr>
        <w:b/>
        <w:bCs/>
        <w:color w:val="000000" w:themeColor="text1"/>
      </w:rPr>
      <w:tblPr/>
      <w:tcPr>
        <w:shd w:val="clear" w:color="auto" w:fill="FFFF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4" w:themeFillTint="33"/>
      </w:tcPr>
    </w:tblStylePr>
    <w:tblStylePr w:type="band1Vert">
      <w:tblPr/>
      <w:tcPr>
        <w:shd w:val="clear" w:color="auto" w:fill="FFFF80" w:themeFill="accent4" w:themeFillTint="7F"/>
      </w:tcPr>
    </w:tblStylePr>
    <w:tblStylePr w:type="band1Horz">
      <w:tblPr/>
      <w:tcPr>
        <w:tcBorders>
          <w:insideH w:val="single" w:sz="6" w:space="0" w:color="FFFF00" w:themeColor="accent4"/>
          <w:insideV w:val="single" w:sz="6" w:space="0" w:color="FFFF00" w:themeColor="accent4"/>
        </w:tcBorders>
        <w:shd w:val="clear" w:color="auto" w:fill="FFF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stemoyenne2">
    <w:name w:val="Medium List 2"/>
    <w:basedOn w:val="TableauNormal"/>
    <w:uiPriority w:val="66"/>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050" w:themeColor="accent3"/>
        <w:left w:val="single" w:sz="8" w:space="0" w:color="00B050" w:themeColor="accent3"/>
        <w:bottom w:val="single" w:sz="8" w:space="0" w:color="00B050" w:themeColor="accent3"/>
        <w:right w:val="single" w:sz="8" w:space="0" w:color="00B050" w:themeColor="accent3"/>
      </w:tblBorders>
    </w:tblPr>
    <w:tblStylePr w:type="firstRow">
      <w:rPr>
        <w:sz w:val="24"/>
        <w:szCs w:val="24"/>
      </w:rPr>
      <w:tblPr/>
      <w:tcPr>
        <w:tcBorders>
          <w:top w:val="nil"/>
          <w:left w:val="nil"/>
          <w:bottom w:val="single" w:sz="24" w:space="0" w:color="00B050" w:themeColor="accent3"/>
          <w:right w:val="nil"/>
          <w:insideH w:val="nil"/>
          <w:insideV w:val="nil"/>
        </w:tcBorders>
        <w:shd w:val="clear" w:color="auto" w:fill="FFFFFF" w:themeFill="background1"/>
      </w:tcPr>
    </w:tblStylePr>
    <w:tblStylePr w:type="lastRow">
      <w:tblPr/>
      <w:tcPr>
        <w:tcBorders>
          <w:top w:val="single" w:sz="8" w:space="0" w:color="00B05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3"/>
          <w:insideH w:val="nil"/>
          <w:insideV w:val="nil"/>
        </w:tcBorders>
        <w:shd w:val="clear" w:color="auto" w:fill="FFFFFF" w:themeFill="background1"/>
      </w:tcPr>
    </w:tblStylePr>
    <w:tblStylePr w:type="lastCol">
      <w:tblPr/>
      <w:tcPr>
        <w:tcBorders>
          <w:top w:val="nil"/>
          <w:left w:val="single" w:sz="8" w:space="0" w:color="00B05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3" w:themeFillTint="3F"/>
      </w:tcPr>
    </w:tblStylePr>
    <w:tblStylePr w:type="band1Horz">
      <w:tblPr/>
      <w:tcPr>
        <w:tcBorders>
          <w:top w:val="nil"/>
          <w:bottom w:val="nil"/>
          <w:insideH w:val="nil"/>
          <w:insideV w:val="nil"/>
        </w:tcBorders>
        <w:shd w:val="clear" w:color="auto" w:fill="ACFFD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00" w:themeColor="accent4"/>
        <w:left w:val="single" w:sz="8" w:space="0" w:color="FFFF00" w:themeColor="accent4"/>
        <w:bottom w:val="single" w:sz="8" w:space="0" w:color="FFFF00" w:themeColor="accent4"/>
        <w:right w:val="single" w:sz="8" w:space="0" w:color="FFFF00" w:themeColor="accent4"/>
      </w:tblBorders>
    </w:tblPr>
    <w:tblStylePr w:type="firstRow">
      <w:rPr>
        <w:sz w:val="24"/>
        <w:szCs w:val="24"/>
      </w:rPr>
      <w:tblPr/>
      <w:tcPr>
        <w:tcBorders>
          <w:top w:val="nil"/>
          <w:left w:val="nil"/>
          <w:bottom w:val="single" w:sz="24" w:space="0" w:color="FFFF00" w:themeColor="accent4"/>
          <w:right w:val="nil"/>
          <w:insideH w:val="nil"/>
          <w:insideV w:val="nil"/>
        </w:tcBorders>
        <w:shd w:val="clear" w:color="auto" w:fill="FFFFFF" w:themeFill="background1"/>
      </w:tcPr>
    </w:tblStylePr>
    <w:tblStylePr w:type="lastRow">
      <w:tblPr/>
      <w:tcPr>
        <w:tcBorders>
          <w:top w:val="single" w:sz="8" w:space="0" w:color="FF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4"/>
          <w:insideH w:val="nil"/>
          <w:insideV w:val="nil"/>
        </w:tcBorders>
        <w:shd w:val="clear" w:color="auto" w:fill="FFFFFF" w:themeFill="background1"/>
      </w:tcPr>
    </w:tblStylePr>
    <w:tblStylePr w:type="lastCol">
      <w:tblPr/>
      <w:tcPr>
        <w:tcBorders>
          <w:top w:val="nil"/>
          <w:left w:val="single" w:sz="8" w:space="0" w:color="FF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4" w:themeFillTint="3F"/>
      </w:tcPr>
    </w:tblStylePr>
    <w:tblStylePr w:type="band1Horz">
      <w:tblPr/>
      <w:tcPr>
        <w:tcBorders>
          <w:top w:val="nil"/>
          <w:bottom w:val="nil"/>
          <w:insideH w:val="nil"/>
          <w:insideV w:val="nil"/>
        </w:tcBorders>
        <w:shd w:val="clear" w:color="auto" w:fill="FF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836A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ttedemessage">
    <w:name w:val="Message Header"/>
    <w:basedOn w:val="Normal"/>
    <w:link w:val="En-ttedemessageCar1"/>
    <w:uiPriority w:val="99"/>
    <w:semiHidden/>
    <w:unhideWhenUsed/>
    <w:rsid w:val="00836A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1">
    <w:name w:val="En-tête de message Car1"/>
    <w:basedOn w:val="Policepardfaut"/>
    <w:link w:val="En-ttedemessage"/>
    <w:uiPriority w:val="99"/>
    <w:semiHidden/>
    <w:rsid w:val="00836A8F"/>
    <w:rPr>
      <w:rFonts w:asciiTheme="majorHAnsi" w:eastAsiaTheme="majorEastAsia" w:hAnsiTheme="majorHAnsi" w:cstheme="majorBidi"/>
      <w:sz w:val="24"/>
      <w:szCs w:val="24"/>
      <w:shd w:val="pct20" w:color="auto" w:fill="auto"/>
    </w:rPr>
  </w:style>
  <w:style w:type="paragraph" w:styleId="TM4">
    <w:name w:val="toc 4"/>
    <w:basedOn w:val="Normal"/>
    <w:next w:val="Normal"/>
    <w:autoRedefine/>
    <w:uiPriority w:val="39"/>
    <w:unhideWhenUsed/>
    <w:rsid w:val="00CB2008"/>
    <w:pPr>
      <w:spacing w:after="100" w:line="259" w:lineRule="auto"/>
      <w:ind w:left="660"/>
    </w:pPr>
    <w:rPr>
      <w:sz w:val="22"/>
      <w:szCs w:val="22"/>
      <w:lang w:eastAsia="fr-FR"/>
    </w:rPr>
  </w:style>
  <w:style w:type="paragraph" w:styleId="TM5">
    <w:name w:val="toc 5"/>
    <w:basedOn w:val="Normal"/>
    <w:next w:val="Normal"/>
    <w:autoRedefine/>
    <w:uiPriority w:val="39"/>
    <w:unhideWhenUsed/>
    <w:rsid w:val="00CB2008"/>
    <w:pPr>
      <w:spacing w:after="100" w:line="259" w:lineRule="auto"/>
      <w:ind w:left="880"/>
    </w:pPr>
    <w:rPr>
      <w:sz w:val="22"/>
      <w:szCs w:val="22"/>
      <w:lang w:eastAsia="fr-FR"/>
    </w:rPr>
  </w:style>
  <w:style w:type="paragraph" w:styleId="TM6">
    <w:name w:val="toc 6"/>
    <w:basedOn w:val="Normal"/>
    <w:next w:val="Normal"/>
    <w:autoRedefine/>
    <w:uiPriority w:val="39"/>
    <w:unhideWhenUsed/>
    <w:rsid w:val="00CB2008"/>
    <w:pPr>
      <w:spacing w:after="100" w:line="259" w:lineRule="auto"/>
      <w:ind w:left="1100"/>
    </w:pPr>
    <w:rPr>
      <w:sz w:val="22"/>
      <w:szCs w:val="22"/>
      <w:lang w:eastAsia="fr-FR"/>
    </w:rPr>
  </w:style>
  <w:style w:type="paragraph" w:styleId="TM7">
    <w:name w:val="toc 7"/>
    <w:basedOn w:val="Normal"/>
    <w:next w:val="Normal"/>
    <w:autoRedefine/>
    <w:uiPriority w:val="39"/>
    <w:unhideWhenUsed/>
    <w:rsid w:val="00CB2008"/>
    <w:pPr>
      <w:spacing w:after="100" w:line="259" w:lineRule="auto"/>
      <w:ind w:left="1320"/>
    </w:pPr>
    <w:rPr>
      <w:sz w:val="22"/>
      <w:szCs w:val="22"/>
      <w:lang w:eastAsia="fr-FR"/>
    </w:rPr>
  </w:style>
  <w:style w:type="paragraph" w:styleId="TM8">
    <w:name w:val="toc 8"/>
    <w:basedOn w:val="Normal"/>
    <w:next w:val="Normal"/>
    <w:autoRedefine/>
    <w:uiPriority w:val="39"/>
    <w:unhideWhenUsed/>
    <w:rsid w:val="00CB2008"/>
    <w:pPr>
      <w:spacing w:after="100" w:line="259" w:lineRule="auto"/>
      <w:ind w:left="1540"/>
    </w:pPr>
    <w:rPr>
      <w:sz w:val="22"/>
      <w:szCs w:val="22"/>
      <w:lang w:eastAsia="fr-FR"/>
    </w:rPr>
  </w:style>
  <w:style w:type="paragraph" w:styleId="TM9">
    <w:name w:val="toc 9"/>
    <w:basedOn w:val="Normal"/>
    <w:next w:val="Normal"/>
    <w:autoRedefine/>
    <w:uiPriority w:val="39"/>
    <w:unhideWhenUsed/>
    <w:rsid w:val="00CB2008"/>
    <w:pPr>
      <w:spacing w:after="100" w:line="259" w:lineRule="auto"/>
      <w:ind w:left="1760"/>
    </w:pPr>
    <w:rPr>
      <w:sz w:val="22"/>
      <w:szCs w:val="22"/>
      <w:lang w:eastAsia="fr-FR"/>
    </w:rPr>
  </w:style>
  <w:style w:type="character" w:styleId="Mentionnonrsolue">
    <w:name w:val="Unresolved Mention"/>
    <w:basedOn w:val="Policepardfaut"/>
    <w:uiPriority w:val="99"/>
    <w:semiHidden/>
    <w:unhideWhenUsed/>
    <w:rsid w:val="00E15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Personnalisé 1">
      <a:dk1>
        <a:sysClr val="windowText" lastClr="000000"/>
      </a:dk1>
      <a:lt1>
        <a:srgbClr val="FFFFFF"/>
      </a:lt1>
      <a:dk2>
        <a:srgbClr val="00B0F0"/>
      </a:dk2>
      <a:lt2>
        <a:srgbClr val="FA7EDA"/>
      </a:lt2>
      <a:accent1>
        <a:srgbClr val="4472C4"/>
      </a:accent1>
      <a:accent2>
        <a:srgbClr val="ED7D31"/>
      </a:accent2>
      <a:accent3>
        <a:srgbClr val="00B050"/>
      </a:accent3>
      <a:accent4>
        <a:srgbClr val="FFFF00"/>
      </a:accent4>
      <a:accent5>
        <a:srgbClr val="5B9BD5"/>
      </a:accent5>
      <a:accent6>
        <a:srgbClr val="70AD47"/>
      </a:accent6>
      <a:hlink>
        <a:srgbClr val="0563C1"/>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9899-1144-4F57-BE14-A225661C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6436</Words>
  <Characters>35400</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2019-11-12T14:16:00Z</dcterms:created>
  <dcterms:modified xsi:type="dcterms:W3CDTF">2019-11-12T14:20:00Z</dcterms:modified>
</cp:coreProperties>
</file>